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48" w:rsidRDefault="00785B48" w:rsidP="00785B48">
      <w:pPr>
        <w:jc w:val="both"/>
        <w:rPr>
          <w:b/>
          <w:sz w:val="26"/>
          <w:szCs w:val="26"/>
        </w:rPr>
      </w:pPr>
      <w:r>
        <w:rPr>
          <w:rFonts w:ascii="Segoe UI" w:hAnsi="Segoe UI" w:cs="Segoe UI"/>
          <w:b/>
          <w:noProof/>
          <w:sz w:val="28"/>
          <w:szCs w:val="28"/>
        </w:rPr>
        <w:drawing>
          <wp:inline distT="0" distB="0" distL="0" distR="0">
            <wp:extent cx="2487295" cy="98044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2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rFonts w:ascii="Segoe UI" w:hAnsi="Segoe UI" w:cs="Segoe UI"/>
          <w:b/>
          <w:sz w:val="28"/>
          <w:szCs w:val="28"/>
        </w:rPr>
        <w:tab/>
      </w:r>
      <w:r>
        <w:rPr>
          <w:b/>
          <w:sz w:val="26"/>
          <w:szCs w:val="26"/>
        </w:rPr>
        <w:t>ПРЕСС-РЕЛИЗ</w:t>
      </w:r>
    </w:p>
    <w:p w:rsidR="006062EC" w:rsidRDefault="006062EC" w:rsidP="00785B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0</w:t>
      </w:r>
      <w:r w:rsidR="00727968">
        <w:rPr>
          <w:b/>
          <w:sz w:val="26"/>
          <w:szCs w:val="26"/>
        </w:rPr>
        <w:t>5</w:t>
      </w:r>
      <w:r>
        <w:rPr>
          <w:b/>
          <w:sz w:val="26"/>
          <w:szCs w:val="26"/>
        </w:rPr>
        <w:t>.0</w:t>
      </w:r>
      <w:r w:rsidR="00082159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.2017</w:t>
      </w: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rPr>
          <w:szCs w:val="22"/>
        </w:rPr>
      </w:pPr>
    </w:p>
    <w:p w:rsidR="00785B48" w:rsidRDefault="00785B48" w:rsidP="00785B48">
      <w:pPr>
        <w:jc w:val="center"/>
        <w:rPr>
          <w:b/>
          <w:szCs w:val="22"/>
        </w:rPr>
      </w:pPr>
      <w:r>
        <w:rPr>
          <w:b/>
          <w:szCs w:val="22"/>
        </w:rPr>
        <w:t>УПРАВЛЕНИЕ РОСРЕЕСТРА ПО МУРМАНСКОЙ ОБЛАСТИ ИНФОРМИРУ</w:t>
      </w:r>
      <w:r w:rsidR="00D8798F">
        <w:rPr>
          <w:b/>
          <w:szCs w:val="22"/>
        </w:rPr>
        <w:t>Е</w:t>
      </w:r>
      <w:r>
        <w:rPr>
          <w:b/>
          <w:szCs w:val="22"/>
        </w:rPr>
        <w:t>Т</w:t>
      </w:r>
    </w:p>
    <w:p w:rsidR="00785B48" w:rsidRDefault="00785B48" w:rsidP="00785B48">
      <w:pPr>
        <w:jc w:val="center"/>
        <w:rPr>
          <w:b/>
          <w:szCs w:val="22"/>
        </w:rPr>
      </w:pPr>
    </w:p>
    <w:p w:rsidR="00082159" w:rsidRDefault="003D1CF5" w:rsidP="00082159">
      <w:pPr>
        <w:jc w:val="both"/>
        <w:rPr>
          <w:sz w:val="25"/>
          <w:szCs w:val="25"/>
        </w:rPr>
      </w:pPr>
      <w:r>
        <w:rPr>
          <w:szCs w:val="22"/>
        </w:rPr>
        <w:t xml:space="preserve">       </w:t>
      </w:r>
      <w:r w:rsidR="006A3EB6">
        <w:rPr>
          <w:szCs w:val="22"/>
        </w:rPr>
        <w:t xml:space="preserve">       </w:t>
      </w:r>
      <w:r w:rsidR="00082159" w:rsidRPr="00082159">
        <w:rPr>
          <w:b/>
          <w:sz w:val="25"/>
          <w:szCs w:val="25"/>
        </w:rPr>
        <w:t>Предоставление сведений из Единого государственного реестра недвижимости</w:t>
      </w:r>
    </w:p>
    <w:p w:rsidR="006A3EB6" w:rsidRDefault="006A3EB6" w:rsidP="00082159">
      <w:pPr>
        <w:jc w:val="both"/>
        <w:rPr>
          <w:sz w:val="25"/>
          <w:szCs w:val="25"/>
        </w:rPr>
      </w:pPr>
    </w:p>
    <w:p w:rsidR="00082159" w:rsidRPr="004C4A6F" w:rsidRDefault="00911E4D" w:rsidP="00413BA0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Неуклонно п</w:t>
      </w:r>
      <w:r w:rsidR="006A3EB6" w:rsidRPr="00086DA2">
        <w:rPr>
          <w:sz w:val="25"/>
          <w:szCs w:val="25"/>
        </w:rPr>
        <w:t>овыш</w:t>
      </w:r>
      <w:r>
        <w:rPr>
          <w:sz w:val="25"/>
          <w:szCs w:val="25"/>
        </w:rPr>
        <w:t xml:space="preserve">ается </w:t>
      </w:r>
      <w:r w:rsidR="006A3EB6" w:rsidRPr="00086DA2">
        <w:rPr>
          <w:sz w:val="25"/>
          <w:szCs w:val="25"/>
        </w:rPr>
        <w:t xml:space="preserve"> качеств</w:t>
      </w:r>
      <w:r>
        <w:rPr>
          <w:sz w:val="25"/>
          <w:szCs w:val="25"/>
        </w:rPr>
        <w:t>о</w:t>
      </w:r>
      <w:r w:rsidR="006A3EB6" w:rsidRPr="00086DA2">
        <w:rPr>
          <w:sz w:val="25"/>
          <w:szCs w:val="25"/>
        </w:rPr>
        <w:t xml:space="preserve"> и доступност</w:t>
      </w:r>
      <w:r>
        <w:rPr>
          <w:sz w:val="25"/>
          <w:szCs w:val="25"/>
        </w:rPr>
        <w:t>ь</w:t>
      </w:r>
      <w:r w:rsidR="006A3EB6" w:rsidRPr="00086DA2">
        <w:rPr>
          <w:sz w:val="25"/>
          <w:szCs w:val="25"/>
        </w:rPr>
        <w:t xml:space="preserve"> государственных услуг Росреестра</w:t>
      </w:r>
      <w:r>
        <w:rPr>
          <w:sz w:val="25"/>
          <w:szCs w:val="25"/>
        </w:rPr>
        <w:t>.</w:t>
      </w:r>
      <w:r w:rsidR="006A3EB6" w:rsidRPr="00086DA2">
        <w:rPr>
          <w:sz w:val="25"/>
          <w:szCs w:val="25"/>
        </w:rPr>
        <w:t xml:space="preserve"> </w:t>
      </w:r>
      <w:r w:rsidR="006A3EB6" w:rsidRPr="004C4A6F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Так, </w:t>
      </w:r>
      <w:r w:rsidR="006A3EB6" w:rsidRPr="00086DA2">
        <w:rPr>
          <w:sz w:val="25"/>
          <w:szCs w:val="25"/>
        </w:rPr>
        <w:t>Федеральный закон</w:t>
      </w:r>
      <w:r w:rsidR="006A3EB6" w:rsidRPr="004C4A6F">
        <w:rPr>
          <w:sz w:val="25"/>
          <w:szCs w:val="25"/>
        </w:rPr>
        <w:t xml:space="preserve"> </w:t>
      </w:r>
      <w:r w:rsidR="006A3EB6" w:rsidRPr="004C4A6F">
        <w:rPr>
          <w:rFonts w:eastAsia="Calibri"/>
          <w:sz w:val="25"/>
          <w:szCs w:val="25"/>
        </w:rPr>
        <w:t>от 13.07.2015 № 218-ФЗ</w:t>
      </w:r>
      <w:r w:rsidR="006A3EB6" w:rsidRPr="00086DA2">
        <w:rPr>
          <w:sz w:val="25"/>
          <w:szCs w:val="25"/>
        </w:rPr>
        <w:t xml:space="preserve"> «О государственной регистрации недвижимости» сокращает сроки </w:t>
      </w:r>
      <w:r w:rsidRPr="00086DA2">
        <w:rPr>
          <w:sz w:val="25"/>
          <w:szCs w:val="25"/>
        </w:rPr>
        <w:t xml:space="preserve">предоставления сведений из </w:t>
      </w:r>
      <w:r>
        <w:rPr>
          <w:sz w:val="25"/>
          <w:szCs w:val="25"/>
        </w:rPr>
        <w:t>Единого государственного реестра недвижимости (</w:t>
      </w:r>
      <w:r w:rsidRPr="00086DA2">
        <w:rPr>
          <w:sz w:val="25"/>
          <w:szCs w:val="25"/>
        </w:rPr>
        <w:t>ЕГРН</w:t>
      </w:r>
      <w:r>
        <w:rPr>
          <w:sz w:val="25"/>
          <w:szCs w:val="25"/>
        </w:rPr>
        <w:t xml:space="preserve">) </w:t>
      </w:r>
      <w:r w:rsidRPr="00086DA2">
        <w:rPr>
          <w:sz w:val="25"/>
          <w:szCs w:val="25"/>
        </w:rPr>
        <w:t xml:space="preserve"> </w:t>
      </w:r>
      <w:r w:rsidR="006A3EB6" w:rsidRPr="00086DA2">
        <w:rPr>
          <w:sz w:val="25"/>
          <w:szCs w:val="25"/>
        </w:rPr>
        <w:t>до 3 рабочих дней</w:t>
      </w:r>
      <w:r w:rsidR="003316EC">
        <w:rPr>
          <w:sz w:val="25"/>
          <w:szCs w:val="25"/>
        </w:rPr>
        <w:t xml:space="preserve"> в случае обращения за получением услуги через офис </w:t>
      </w:r>
      <w:r w:rsidR="00413BA0" w:rsidRPr="004C4A6F">
        <w:rPr>
          <w:sz w:val="25"/>
          <w:szCs w:val="25"/>
        </w:rPr>
        <w:t>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Мурманской области (далее ФГБУ «ФКП Росреестра» по Мурманской области)</w:t>
      </w:r>
      <w:r w:rsidR="00413BA0" w:rsidRPr="00086DA2">
        <w:rPr>
          <w:sz w:val="25"/>
          <w:szCs w:val="25"/>
        </w:rPr>
        <w:t>,</w:t>
      </w:r>
      <w:r w:rsidR="003316EC">
        <w:rPr>
          <w:sz w:val="25"/>
          <w:szCs w:val="25"/>
        </w:rPr>
        <w:t xml:space="preserve"> а в</w:t>
      </w:r>
      <w:r w:rsidR="006A3EB6" w:rsidRPr="00086DA2">
        <w:rPr>
          <w:sz w:val="25"/>
          <w:szCs w:val="25"/>
        </w:rPr>
        <w:t xml:space="preserve"> случае обращения в орган регистрации через офис </w:t>
      </w:r>
      <w:r w:rsidR="006A3EB6" w:rsidRPr="004C4A6F">
        <w:rPr>
          <w:sz w:val="25"/>
          <w:szCs w:val="25"/>
        </w:rPr>
        <w:t>МФЦ</w:t>
      </w:r>
      <w:r w:rsidR="006A3EB6" w:rsidRPr="00086DA2">
        <w:rPr>
          <w:sz w:val="25"/>
          <w:szCs w:val="25"/>
        </w:rPr>
        <w:t xml:space="preserve"> </w:t>
      </w:r>
      <w:r w:rsidR="003C6F9E">
        <w:rPr>
          <w:sz w:val="25"/>
          <w:szCs w:val="25"/>
        </w:rPr>
        <w:t xml:space="preserve">установлен </w:t>
      </w:r>
      <w:r w:rsidR="00413BA0">
        <w:rPr>
          <w:sz w:val="25"/>
          <w:szCs w:val="25"/>
        </w:rPr>
        <w:t>срок 5 рабочих дней.</w:t>
      </w:r>
    </w:p>
    <w:p w:rsidR="003C6F9E" w:rsidRDefault="00082159" w:rsidP="00082159">
      <w:pPr>
        <w:ind w:firstLine="708"/>
        <w:jc w:val="both"/>
        <w:rPr>
          <w:sz w:val="25"/>
          <w:szCs w:val="25"/>
        </w:rPr>
      </w:pPr>
      <w:r w:rsidRPr="004C4A6F">
        <w:rPr>
          <w:rFonts w:eastAsia="Calibri"/>
          <w:sz w:val="25"/>
          <w:szCs w:val="25"/>
        </w:rPr>
        <w:t>Поряд</w:t>
      </w:r>
      <w:r w:rsidRPr="004C4A6F">
        <w:rPr>
          <w:sz w:val="25"/>
          <w:szCs w:val="25"/>
        </w:rPr>
        <w:t>о</w:t>
      </w:r>
      <w:r w:rsidRPr="004C4A6F">
        <w:rPr>
          <w:rFonts w:eastAsia="Calibri"/>
          <w:sz w:val="25"/>
          <w:szCs w:val="25"/>
        </w:rPr>
        <w:t>к предоставления сведений, содержащихся в Едином государственном реестре недвижимости, утвержденным приказом Министерства экономического развития Российской Федерации от 23.12.2015 № 968</w:t>
      </w:r>
      <w:r w:rsidR="00413BA0">
        <w:rPr>
          <w:rFonts w:eastAsia="Calibri"/>
          <w:sz w:val="25"/>
          <w:szCs w:val="25"/>
        </w:rPr>
        <w:t>.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Заявителю предоставлена возможность самостоятельно выбрать способ обращения в орган регистрации</w:t>
      </w:r>
      <w:r w:rsidR="00413BA0">
        <w:rPr>
          <w:sz w:val="25"/>
          <w:szCs w:val="25"/>
        </w:rPr>
        <w:t>: кроме лично</w:t>
      </w:r>
      <w:r w:rsidR="003C6F9E">
        <w:rPr>
          <w:sz w:val="25"/>
          <w:szCs w:val="25"/>
        </w:rPr>
        <w:t>й</w:t>
      </w:r>
      <w:r w:rsidR="00413BA0">
        <w:rPr>
          <w:sz w:val="25"/>
          <w:szCs w:val="25"/>
        </w:rPr>
        <w:t xml:space="preserve"> </w:t>
      </w:r>
      <w:r w:rsidR="003C6F9E">
        <w:rPr>
          <w:sz w:val="25"/>
          <w:szCs w:val="25"/>
        </w:rPr>
        <w:t>подачи запроса</w:t>
      </w:r>
      <w:r w:rsidR="00413BA0">
        <w:rPr>
          <w:sz w:val="25"/>
          <w:szCs w:val="25"/>
        </w:rPr>
        <w:t xml:space="preserve"> </w:t>
      </w:r>
      <w:r w:rsidR="00E33181">
        <w:rPr>
          <w:sz w:val="25"/>
          <w:szCs w:val="25"/>
        </w:rPr>
        <w:t xml:space="preserve"> через</w:t>
      </w:r>
      <w:r w:rsidRPr="00086DA2">
        <w:rPr>
          <w:sz w:val="25"/>
          <w:szCs w:val="25"/>
        </w:rPr>
        <w:t xml:space="preserve"> офис</w:t>
      </w:r>
      <w:r w:rsidR="00413BA0">
        <w:rPr>
          <w:sz w:val="25"/>
          <w:szCs w:val="25"/>
        </w:rPr>
        <w:t>ы ФГБУ «ФКП Росреестра» и МФЦ</w:t>
      </w:r>
      <w:r w:rsidRPr="00086DA2">
        <w:rPr>
          <w:sz w:val="25"/>
          <w:szCs w:val="25"/>
        </w:rPr>
        <w:t xml:space="preserve">, </w:t>
      </w:r>
      <w:r w:rsidR="003C6F9E">
        <w:rPr>
          <w:sz w:val="25"/>
          <w:szCs w:val="25"/>
        </w:rPr>
        <w:t xml:space="preserve">законодательством предусмотрена возможность использования </w:t>
      </w:r>
      <w:r w:rsidRPr="00086DA2">
        <w:rPr>
          <w:sz w:val="25"/>
          <w:szCs w:val="25"/>
        </w:rPr>
        <w:t xml:space="preserve"> электронн</w:t>
      </w:r>
      <w:r w:rsidR="003C6F9E">
        <w:rPr>
          <w:sz w:val="25"/>
          <w:szCs w:val="25"/>
        </w:rPr>
        <w:t>ого</w:t>
      </w:r>
      <w:r w:rsidRPr="00086DA2">
        <w:rPr>
          <w:sz w:val="25"/>
          <w:szCs w:val="25"/>
        </w:rPr>
        <w:t xml:space="preserve"> ресурс</w:t>
      </w:r>
      <w:r w:rsidR="003C6F9E">
        <w:rPr>
          <w:sz w:val="25"/>
          <w:szCs w:val="25"/>
        </w:rPr>
        <w:t>а</w:t>
      </w:r>
      <w:r w:rsidRPr="00086DA2">
        <w:rPr>
          <w:sz w:val="25"/>
          <w:szCs w:val="25"/>
        </w:rPr>
        <w:t>, доступн</w:t>
      </w:r>
      <w:r w:rsidR="003C6F9E">
        <w:rPr>
          <w:sz w:val="25"/>
          <w:szCs w:val="25"/>
        </w:rPr>
        <w:t>ого</w:t>
      </w:r>
      <w:r w:rsidRPr="00086DA2">
        <w:rPr>
          <w:sz w:val="25"/>
          <w:szCs w:val="25"/>
        </w:rPr>
        <w:t xml:space="preserve"> на сайтах Росреестра, или направ</w:t>
      </w:r>
      <w:r w:rsidR="003C6F9E">
        <w:rPr>
          <w:sz w:val="25"/>
          <w:szCs w:val="25"/>
        </w:rPr>
        <w:t>ления</w:t>
      </w:r>
      <w:r w:rsidRPr="00086DA2">
        <w:rPr>
          <w:sz w:val="25"/>
          <w:szCs w:val="25"/>
        </w:rPr>
        <w:t xml:space="preserve"> </w:t>
      </w:r>
      <w:r w:rsidR="003C6F9E">
        <w:rPr>
          <w:sz w:val="25"/>
          <w:szCs w:val="25"/>
        </w:rPr>
        <w:t xml:space="preserve">запроса </w:t>
      </w:r>
      <w:r w:rsidRPr="00086DA2">
        <w:rPr>
          <w:sz w:val="25"/>
          <w:szCs w:val="25"/>
        </w:rPr>
        <w:t>почто</w:t>
      </w:r>
      <w:r w:rsidR="003C6F9E">
        <w:rPr>
          <w:sz w:val="25"/>
          <w:szCs w:val="25"/>
        </w:rPr>
        <w:t>й.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 xml:space="preserve"> При любом способе подачи заявление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 xml:space="preserve">должно быть оформлено в соответствии с утверждённой формой. </w:t>
      </w:r>
    </w:p>
    <w:p w:rsidR="00082159" w:rsidRPr="004C4A6F" w:rsidRDefault="00E33181" w:rsidP="00247698">
      <w:pPr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С</w:t>
      </w:r>
      <w:r w:rsidR="00082159" w:rsidRPr="00086DA2">
        <w:rPr>
          <w:sz w:val="25"/>
          <w:szCs w:val="25"/>
        </w:rPr>
        <w:t xml:space="preserve">ведения </w:t>
      </w:r>
      <w:r>
        <w:rPr>
          <w:sz w:val="25"/>
          <w:szCs w:val="25"/>
        </w:rPr>
        <w:t xml:space="preserve">из ЕГРН предоставляются </w:t>
      </w:r>
      <w:r w:rsidR="00082159" w:rsidRPr="00086DA2">
        <w:rPr>
          <w:sz w:val="25"/>
          <w:szCs w:val="25"/>
        </w:rPr>
        <w:t>в виде выписок и в виде копий документов, на основании которых внесены сведения об объектах недвижимости в ЕГРН.</w:t>
      </w:r>
    </w:p>
    <w:p w:rsidR="00082159" w:rsidRPr="00086DA2" w:rsidRDefault="00082159" w:rsidP="00082159">
      <w:pPr>
        <w:ind w:firstLine="708"/>
        <w:jc w:val="both"/>
        <w:rPr>
          <w:sz w:val="25"/>
          <w:szCs w:val="25"/>
        </w:rPr>
      </w:pPr>
      <w:r w:rsidRPr="00086DA2">
        <w:rPr>
          <w:sz w:val="25"/>
          <w:szCs w:val="25"/>
        </w:rPr>
        <w:t xml:space="preserve">Предоставление сведений из ЕГРН предусматривает </w:t>
      </w:r>
      <w:r w:rsidR="009C32D6">
        <w:rPr>
          <w:sz w:val="25"/>
          <w:szCs w:val="25"/>
        </w:rPr>
        <w:t>оплату</w:t>
      </w:r>
      <w:r w:rsidRPr="00086DA2">
        <w:rPr>
          <w:sz w:val="25"/>
          <w:szCs w:val="25"/>
        </w:rPr>
        <w:t xml:space="preserve">, которая зависит от вида предоставляемой 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информации, заявителя и способа предоставления информации.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Бесплатно предоставляется</w:t>
      </w:r>
      <w:r w:rsidRPr="004C4A6F">
        <w:rPr>
          <w:sz w:val="25"/>
          <w:szCs w:val="25"/>
        </w:rPr>
        <w:t xml:space="preserve"> </w:t>
      </w:r>
      <w:r w:rsidRPr="00086DA2">
        <w:rPr>
          <w:sz w:val="25"/>
          <w:szCs w:val="25"/>
        </w:rPr>
        <w:t>только выписка о кадастровой стоимости для всех категорий заявителей.</w:t>
      </w:r>
    </w:p>
    <w:p w:rsidR="00082159" w:rsidRPr="004C4A6F" w:rsidRDefault="00082159" w:rsidP="00082159">
      <w:pPr>
        <w:ind w:firstLine="708"/>
        <w:jc w:val="both"/>
        <w:rPr>
          <w:sz w:val="25"/>
          <w:szCs w:val="25"/>
        </w:rPr>
      </w:pPr>
      <w:r w:rsidRPr="00086DA2">
        <w:rPr>
          <w:sz w:val="25"/>
          <w:szCs w:val="25"/>
        </w:rPr>
        <w:t>Получить сведения из ЕГРН бесплатно могут органы местного самоуправления, представители следственных органов, прокуратуры, судебных приставов и судов в рамках исполнения следственных мероприятий.</w:t>
      </w:r>
    </w:p>
    <w:p w:rsidR="00082159" w:rsidRPr="00086DA2" w:rsidRDefault="00082159" w:rsidP="00082159">
      <w:pPr>
        <w:ind w:firstLine="708"/>
        <w:jc w:val="both"/>
        <w:rPr>
          <w:sz w:val="25"/>
          <w:szCs w:val="25"/>
        </w:rPr>
      </w:pPr>
    </w:p>
    <w:p w:rsidR="005F7E09" w:rsidRDefault="005F7E09" w:rsidP="00785B48">
      <w:pPr>
        <w:jc w:val="both"/>
        <w:rPr>
          <w:szCs w:val="22"/>
        </w:rPr>
      </w:pPr>
    </w:p>
    <w:p w:rsidR="00785B48" w:rsidRDefault="00484EDF" w:rsidP="00785B48">
      <w:pPr>
        <w:rPr>
          <w:sz w:val="2"/>
          <w:szCs w:val="2"/>
        </w:rPr>
      </w:pPr>
      <w:r w:rsidRPr="00484ED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margin-left:-5.95pt;margin-top:3.85pt;width:472.5pt;height:0;z-index:251658240;visibility:visible;mso-wrap-distance-top:-1e-4mm;mso-wrap-distance-bottom:-1e-4mm" strokecolor="#0070c0" strokeweight="1.25pt"/>
        </w:pict>
      </w:r>
    </w:p>
    <w:p w:rsidR="00785B48" w:rsidRPr="00785B48" w:rsidRDefault="00785B48" w:rsidP="00785B48">
      <w:pPr>
        <w:rPr>
          <w:sz w:val="10"/>
          <w:szCs w:val="10"/>
        </w:rPr>
      </w:pPr>
    </w:p>
    <w:p w:rsidR="00785B48" w:rsidRPr="005F7E09" w:rsidRDefault="00785B48" w:rsidP="00785B48">
      <w:pPr>
        <w:rPr>
          <w:b/>
          <w:sz w:val="20"/>
          <w:szCs w:val="20"/>
        </w:rPr>
      </w:pPr>
      <w:r w:rsidRPr="005F7E09">
        <w:rPr>
          <w:b/>
          <w:sz w:val="20"/>
          <w:szCs w:val="20"/>
        </w:rPr>
        <w:t xml:space="preserve">Контакты для СМИ: </w:t>
      </w:r>
    </w:p>
    <w:p w:rsidR="00D27105" w:rsidRDefault="00D27105" w:rsidP="00D27105">
      <w:pPr>
        <w:jc w:val="both"/>
        <w:rPr>
          <w:bCs/>
          <w:color w:val="333333"/>
          <w:sz w:val="20"/>
          <w:szCs w:val="20"/>
          <w:shd w:val="clear" w:color="auto" w:fill="FFFFFF"/>
        </w:rPr>
      </w:pPr>
      <w:r>
        <w:rPr>
          <w:bCs/>
          <w:color w:val="333333"/>
          <w:sz w:val="20"/>
          <w:szCs w:val="20"/>
          <w:shd w:val="clear" w:color="auto" w:fill="FFFFFF"/>
        </w:rPr>
        <w:t>Микитюк Светлана Ивановна,</w:t>
      </w:r>
    </w:p>
    <w:p w:rsidR="00D27105" w:rsidRDefault="00D27105" w:rsidP="00D27105">
      <w:pPr>
        <w:jc w:val="both"/>
      </w:pPr>
      <w:r>
        <w:rPr>
          <w:sz w:val="20"/>
          <w:szCs w:val="20"/>
        </w:rPr>
        <w:t xml:space="preserve">тел. (81533) 9-72-80, факс (81533) 9-51-07,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kandalaks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>a</w:t>
      </w:r>
      <w:r w:rsidRPr="00D27105">
        <w:rPr>
          <w:sz w:val="20"/>
          <w:szCs w:val="20"/>
        </w:rPr>
        <w:t>@</w:t>
      </w:r>
      <w:r>
        <w:rPr>
          <w:sz w:val="20"/>
          <w:szCs w:val="20"/>
          <w:lang w:val="en-US"/>
        </w:rPr>
        <w:t>r</w:t>
      </w:r>
      <w:hyperlink r:id="rId9" w:history="1">
        <w:r>
          <w:rPr>
            <w:rStyle w:val="a3"/>
            <w:rFonts w:eastAsia="Arial Unicode MS"/>
            <w:sz w:val="20"/>
            <w:szCs w:val="20"/>
          </w:rPr>
          <w:t>51.</w:t>
        </w:r>
        <w:r>
          <w:rPr>
            <w:rStyle w:val="a3"/>
            <w:rFonts w:eastAsia="Arial Unicode MS"/>
            <w:sz w:val="20"/>
            <w:szCs w:val="20"/>
            <w:lang w:val="en-US"/>
          </w:rPr>
          <w:t>rosreestr</w:t>
        </w:r>
        <w:r>
          <w:rPr>
            <w:rStyle w:val="a3"/>
            <w:rFonts w:eastAsia="Arial Unicode MS"/>
            <w:sz w:val="20"/>
            <w:szCs w:val="20"/>
          </w:rPr>
          <w:t>.</w:t>
        </w:r>
        <w:r>
          <w:rPr>
            <w:rStyle w:val="a3"/>
            <w:rFonts w:eastAsia="Arial Unicode MS"/>
            <w:sz w:val="20"/>
            <w:szCs w:val="20"/>
            <w:lang w:val="en-US"/>
          </w:rPr>
          <w:t>ru</w:t>
        </w:r>
      </w:hyperlink>
    </w:p>
    <w:p w:rsidR="00F15C86" w:rsidRDefault="00F15C86" w:rsidP="00D27105">
      <w:pPr>
        <w:jc w:val="both"/>
      </w:pPr>
    </w:p>
    <w:p w:rsidR="00F15C86" w:rsidRDefault="00F15C86" w:rsidP="00D27105">
      <w:pPr>
        <w:jc w:val="both"/>
      </w:pPr>
    </w:p>
    <w:p w:rsidR="00F15C86" w:rsidRDefault="00F15C86" w:rsidP="00D27105">
      <w:pPr>
        <w:jc w:val="both"/>
        <w:rPr>
          <w:rFonts w:ascii="Verdana" w:hAnsi="Verdana"/>
          <w:sz w:val="18"/>
          <w:szCs w:val="18"/>
        </w:rPr>
      </w:pPr>
    </w:p>
    <w:p w:rsidR="00F15C86" w:rsidRPr="00785B48" w:rsidRDefault="00F15C86" w:rsidP="00F15C86">
      <w:pPr>
        <w:jc w:val="both"/>
        <w:rPr>
          <w:b/>
          <w:sz w:val="18"/>
          <w:szCs w:val="18"/>
        </w:rPr>
      </w:pPr>
      <w:r w:rsidRPr="00785B48">
        <w:rPr>
          <w:b/>
          <w:sz w:val="18"/>
          <w:szCs w:val="18"/>
        </w:rPr>
        <w:t xml:space="preserve">Просим </w:t>
      </w:r>
      <w:r>
        <w:rPr>
          <w:b/>
          <w:sz w:val="18"/>
          <w:szCs w:val="18"/>
        </w:rPr>
        <w:t xml:space="preserve">об опубликовании </w:t>
      </w:r>
      <w:r w:rsidRPr="00785B48">
        <w:rPr>
          <w:b/>
          <w:sz w:val="18"/>
          <w:szCs w:val="18"/>
        </w:rPr>
        <w:t xml:space="preserve"> данной информации уведомить по электронной почте: </w:t>
      </w:r>
      <w:hyperlink r:id="rId10" w:history="1">
        <w:r w:rsidRPr="00785B48">
          <w:rPr>
            <w:rStyle w:val="a3"/>
            <w:b/>
            <w:sz w:val="18"/>
            <w:szCs w:val="18"/>
          </w:rPr>
          <w:t>51_</w:t>
        </w:r>
        <w:r w:rsidRPr="00785B48">
          <w:rPr>
            <w:rStyle w:val="a3"/>
            <w:b/>
            <w:sz w:val="18"/>
            <w:szCs w:val="18"/>
            <w:lang w:val="en-US"/>
          </w:rPr>
          <w:t>upr</w:t>
        </w:r>
        <w:r w:rsidRPr="00785B48">
          <w:rPr>
            <w:rStyle w:val="a3"/>
            <w:b/>
            <w:sz w:val="18"/>
            <w:szCs w:val="18"/>
          </w:rPr>
          <w:t>@</w:t>
        </w:r>
        <w:r w:rsidRPr="00785B48">
          <w:rPr>
            <w:rStyle w:val="a3"/>
            <w:b/>
            <w:sz w:val="18"/>
            <w:szCs w:val="18"/>
            <w:lang w:val="en-US"/>
          </w:rPr>
          <w:t>rosreestr</w:t>
        </w:r>
        <w:r w:rsidRPr="00785B48">
          <w:rPr>
            <w:rStyle w:val="a3"/>
            <w:b/>
            <w:sz w:val="18"/>
            <w:szCs w:val="18"/>
          </w:rPr>
          <w:t>.</w:t>
        </w:r>
        <w:r w:rsidRPr="00785B48">
          <w:rPr>
            <w:rStyle w:val="a3"/>
            <w:b/>
            <w:sz w:val="18"/>
            <w:szCs w:val="18"/>
            <w:lang w:val="en-US"/>
          </w:rPr>
          <w:t>ru</w:t>
        </w:r>
      </w:hyperlink>
    </w:p>
    <w:p w:rsidR="00785B48" w:rsidRPr="005F7E09" w:rsidRDefault="00785B48" w:rsidP="00785B48">
      <w:pPr>
        <w:rPr>
          <w:i/>
          <w:sz w:val="20"/>
          <w:szCs w:val="20"/>
        </w:rPr>
      </w:pPr>
    </w:p>
    <w:sectPr w:rsidR="00785B48" w:rsidRPr="005F7E09" w:rsidSect="00FF09EE">
      <w:headerReference w:type="default" r:id="rId11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727" w:rsidRDefault="00983727" w:rsidP="007E44EB">
      <w:r>
        <w:separator/>
      </w:r>
    </w:p>
  </w:endnote>
  <w:endnote w:type="continuationSeparator" w:id="1">
    <w:p w:rsidR="00983727" w:rsidRDefault="00983727" w:rsidP="007E4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727" w:rsidRDefault="00983727" w:rsidP="007E44EB">
      <w:r>
        <w:separator/>
      </w:r>
    </w:p>
  </w:footnote>
  <w:footnote w:type="continuationSeparator" w:id="1">
    <w:p w:rsidR="00983727" w:rsidRDefault="00983727" w:rsidP="007E44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5360"/>
      <w:docPartObj>
        <w:docPartGallery w:val="Page Numbers (Top of Page)"/>
        <w:docPartUnique/>
      </w:docPartObj>
    </w:sdtPr>
    <w:sdtContent>
      <w:p w:rsidR="007E44EB" w:rsidRDefault="00484EDF">
        <w:pPr>
          <w:pStyle w:val="a6"/>
          <w:jc w:val="center"/>
        </w:pPr>
        <w:fldSimple w:instr=" PAGE   \* MERGEFORMAT ">
          <w:r w:rsidR="00E33181">
            <w:rPr>
              <w:noProof/>
            </w:rPr>
            <w:t>2</w:t>
          </w:r>
        </w:fldSimple>
      </w:p>
    </w:sdtContent>
  </w:sdt>
  <w:p w:rsidR="007E44EB" w:rsidRDefault="007E44E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F34"/>
    <w:multiLevelType w:val="multilevel"/>
    <w:tmpl w:val="5808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866"/>
    <w:rsid w:val="00082159"/>
    <w:rsid w:val="00086270"/>
    <w:rsid w:val="000C2D12"/>
    <w:rsid w:val="000F4159"/>
    <w:rsid w:val="001005C8"/>
    <w:rsid w:val="00102AC6"/>
    <w:rsid w:val="0014749B"/>
    <w:rsid w:val="0016164A"/>
    <w:rsid w:val="00165032"/>
    <w:rsid w:val="001E0876"/>
    <w:rsid w:val="002003D4"/>
    <w:rsid w:val="00247698"/>
    <w:rsid w:val="002669D5"/>
    <w:rsid w:val="00287300"/>
    <w:rsid w:val="002D7303"/>
    <w:rsid w:val="00317221"/>
    <w:rsid w:val="00330FA1"/>
    <w:rsid w:val="003316EC"/>
    <w:rsid w:val="003320D8"/>
    <w:rsid w:val="003A7F9A"/>
    <w:rsid w:val="003C6F9E"/>
    <w:rsid w:val="003D1CF5"/>
    <w:rsid w:val="003D5411"/>
    <w:rsid w:val="00413583"/>
    <w:rsid w:val="00413BA0"/>
    <w:rsid w:val="004421A3"/>
    <w:rsid w:val="00484EDF"/>
    <w:rsid w:val="004A452B"/>
    <w:rsid w:val="004B69EE"/>
    <w:rsid w:val="004D3DD3"/>
    <w:rsid w:val="004E7C60"/>
    <w:rsid w:val="004F047A"/>
    <w:rsid w:val="00535293"/>
    <w:rsid w:val="0055151A"/>
    <w:rsid w:val="005621FB"/>
    <w:rsid w:val="005B5DEE"/>
    <w:rsid w:val="005D7F10"/>
    <w:rsid w:val="005E4094"/>
    <w:rsid w:val="005F7E09"/>
    <w:rsid w:val="006062EC"/>
    <w:rsid w:val="006250B9"/>
    <w:rsid w:val="006A3EB6"/>
    <w:rsid w:val="006B5030"/>
    <w:rsid w:val="007160DC"/>
    <w:rsid w:val="00727968"/>
    <w:rsid w:val="00734566"/>
    <w:rsid w:val="007541D0"/>
    <w:rsid w:val="007554DD"/>
    <w:rsid w:val="00780B2F"/>
    <w:rsid w:val="00785B48"/>
    <w:rsid w:val="007B13BE"/>
    <w:rsid w:val="007E44EB"/>
    <w:rsid w:val="007F4B47"/>
    <w:rsid w:val="00801071"/>
    <w:rsid w:val="00841A61"/>
    <w:rsid w:val="008719A6"/>
    <w:rsid w:val="00891178"/>
    <w:rsid w:val="008B3A3F"/>
    <w:rsid w:val="00911E4D"/>
    <w:rsid w:val="00922A8C"/>
    <w:rsid w:val="00950C1A"/>
    <w:rsid w:val="00981A00"/>
    <w:rsid w:val="00983727"/>
    <w:rsid w:val="00995D61"/>
    <w:rsid w:val="009C32D6"/>
    <w:rsid w:val="009F4CAA"/>
    <w:rsid w:val="009F4E4E"/>
    <w:rsid w:val="00A0109D"/>
    <w:rsid w:val="00A17D9D"/>
    <w:rsid w:val="00A25158"/>
    <w:rsid w:val="00A47CA7"/>
    <w:rsid w:val="00AB3A7A"/>
    <w:rsid w:val="00AC03C2"/>
    <w:rsid w:val="00AC3D85"/>
    <w:rsid w:val="00AC4738"/>
    <w:rsid w:val="00AD375C"/>
    <w:rsid w:val="00B3065D"/>
    <w:rsid w:val="00BA752D"/>
    <w:rsid w:val="00BE1E73"/>
    <w:rsid w:val="00BF5328"/>
    <w:rsid w:val="00C16866"/>
    <w:rsid w:val="00C315CC"/>
    <w:rsid w:val="00CA441E"/>
    <w:rsid w:val="00CB65B2"/>
    <w:rsid w:val="00CE1620"/>
    <w:rsid w:val="00D27105"/>
    <w:rsid w:val="00D50AE4"/>
    <w:rsid w:val="00D8798F"/>
    <w:rsid w:val="00DF0626"/>
    <w:rsid w:val="00DF1396"/>
    <w:rsid w:val="00E00667"/>
    <w:rsid w:val="00E04E79"/>
    <w:rsid w:val="00E12755"/>
    <w:rsid w:val="00E16C37"/>
    <w:rsid w:val="00E33181"/>
    <w:rsid w:val="00E82D8C"/>
    <w:rsid w:val="00E85C57"/>
    <w:rsid w:val="00EA6CAE"/>
    <w:rsid w:val="00F15C86"/>
    <w:rsid w:val="00F5511A"/>
    <w:rsid w:val="00FA3DAF"/>
    <w:rsid w:val="00FD6F2F"/>
    <w:rsid w:val="00FF09EE"/>
    <w:rsid w:val="00FF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9A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719A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719A6"/>
    <w:rPr>
      <w:b/>
      <w:bCs/>
    </w:rPr>
  </w:style>
  <w:style w:type="paragraph" w:styleId="a6">
    <w:name w:val="header"/>
    <w:basedOn w:val="a"/>
    <w:link w:val="a7"/>
    <w:uiPriority w:val="99"/>
    <w:unhideWhenUsed/>
    <w:rsid w:val="007E44E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7E44EB"/>
  </w:style>
  <w:style w:type="paragraph" w:styleId="a8">
    <w:name w:val="footer"/>
    <w:basedOn w:val="a"/>
    <w:link w:val="a9"/>
    <w:uiPriority w:val="99"/>
    <w:semiHidden/>
    <w:unhideWhenUsed/>
    <w:rsid w:val="007E4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E44EB"/>
  </w:style>
  <w:style w:type="paragraph" w:styleId="aa">
    <w:name w:val="Balloon Text"/>
    <w:basedOn w:val="a"/>
    <w:link w:val="ab"/>
    <w:uiPriority w:val="99"/>
    <w:semiHidden/>
    <w:unhideWhenUsed/>
    <w:rsid w:val="007B13B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b">
    <w:name w:val="Текст выноски Знак"/>
    <w:basedOn w:val="a0"/>
    <w:link w:val="aa"/>
    <w:uiPriority w:val="99"/>
    <w:semiHidden/>
    <w:rsid w:val="007B13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B3A7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B5030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4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51_upr@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51_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5E51B-9D10-42FE-8675-560C075F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А. Курдюков</dc:creator>
  <cp:keywords/>
  <dc:description/>
  <cp:lastModifiedBy>evtomilova</cp:lastModifiedBy>
  <cp:revision>3</cp:revision>
  <cp:lastPrinted>2017-08-30T06:30:00Z</cp:lastPrinted>
  <dcterms:created xsi:type="dcterms:W3CDTF">2017-09-05T11:43:00Z</dcterms:created>
  <dcterms:modified xsi:type="dcterms:W3CDTF">2017-09-05T12:22:00Z</dcterms:modified>
</cp:coreProperties>
</file>