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5" w:rsidRDefault="00A87E15" w:rsidP="00A87E15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4716A6">
        <w:rPr>
          <w:rFonts w:ascii="Times New Roman" w:hAnsi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>ПРЕСС-РЕЛИЗ</w:t>
      </w: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87E15" w:rsidRDefault="00A87E15" w:rsidP="00A87E1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0F1" w:rsidRDefault="00C27763" w:rsidP="000510F1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 архива Кадастровой палаты по Мурманской области</w:t>
      </w:r>
    </w:p>
    <w:bookmarkEnd w:id="0"/>
    <w:p w:rsidR="002F51D0" w:rsidRPr="002F51D0" w:rsidRDefault="00BD0302" w:rsidP="00BD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Кадастровая палата по Мурманской области является источником комплектования документов Архивного фонда Российской Федерации.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="002F51D0" w:rsidRPr="002F51D0">
        <w:rPr>
          <w:rFonts w:ascii="Times New Roman" w:hAnsi="Times New Roman" w:cs="Times New Roman"/>
          <w:sz w:val="28"/>
          <w:szCs w:val="28"/>
        </w:rPr>
        <w:t>Перевод в электронную форму кадастровых дел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это приоритетная государ</w:t>
      </w:r>
      <w:r w:rsidR="009301D7">
        <w:rPr>
          <w:rFonts w:ascii="Times New Roman" w:hAnsi="Times New Roman" w:cs="Times New Roman"/>
          <w:sz w:val="28"/>
          <w:szCs w:val="28"/>
        </w:rPr>
        <w:t xml:space="preserve">ственная задача, целью которой </w:t>
      </w:r>
      <w:r w:rsidR="002F51D0" w:rsidRPr="002F51D0">
        <w:rPr>
          <w:rFonts w:ascii="Times New Roman" w:hAnsi="Times New Roman" w:cs="Times New Roman"/>
          <w:sz w:val="28"/>
          <w:szCs w:val="28"/>
        </w:rPr>
        <w:t>является автоматизация процессов, связанных с вводом, учетом, хранением и доступом к документам в электронном виде.</w:t>
      </w:r>
    </w:p>
    <w:p w:rsidR="002F51D0" w:rsidRPr="002F51D0" w:rsidRDefault="00BD0302" w:rsidP="002F5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1D0" w:rsidRPr="002F51D0">
        <w:rPr>
          <w:rFonts w:ascii="Times New Roman" w:hAnsi="Times New Roman" w:cs="Times New Roman"/>
          <w:sz w:val="28"/>
          <w:szCs w:val="28"/>
        </w:rPr>
        <w:t>В декабре 2023 года Кадастровая палата по Мурманской области  планирует полностью завершить все виды работ по переводу в электронную форму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1D7">
        <w:rPr>
          <w:rFonts w:ascii="Times New Roman" w:hAnsi="Times New Roman" w:cs="Times New Roman"/>
          <w:sz w:val="28"/>
          <w:szCs w:val="28"/>
        </w:rPr>
        <w:t xml:space="preserve"> 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находящихся на хранении в бумажном виде. </w:t>
      </w:r>
    </w:p>
    <w:p w:rsidR="002F51D0" w:rsidRPr="002F51D0" w:rsidRDefault="00BD0302" w:rsidP="002F5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1D0" w:rsidRPr="002F51D0">
        <w:rPr>
          <w:rFonts w:ascii="Times New Roman" w:hAnsi="Times New Roman" w:cs="Times New Roman"/>
          <w:sz w:val="28"/>
          <w:szCs w:val="28"/>
        </w:rPr>
        <w:t>На сего</w:t>
      </w:r>
      <w:r w:rsidR="002F51D0">
        <w:rPr>
          <w:rFonts w:ascii="Times New Roman" w:hAnsi="Times New Roman" w:cs="Times New Roman"/>
          <w:sz w:val="28"/>
          <w:szCs w:val="28"/>
        </w:rPr>
        <w:t>дняшний день оцифровано более 86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тысяч ка</w:t>
      </w:r>
      <w:r w:rsidR="009301D7">
        <w:rPr>
          <w:rFonts w:ascii="Times New Roman" w:hAnsi="Times New Roman" w:cs="Times New Roman"/>
          <w:sz w:val="28"/>
          <w:szCs w:val="28"/>
        </w:rPr>
        <w:t xml:space="preserve">дастровых дел, что составляет </w:t>
      </w:r>
      <w:r w:rsidR="002F51D0" w:rsidRPr="002F51D0">
        <w:rPr>
          <w:rFonts w:ascii="Times New Roman" w:hAnsi="Times New Roman" w:cs="Times New Roman"/>
          <w:sz w:val="28"/>
          <w:szCs w:val="28"/>
        </w:rPr>
        <w:t>8</w:t>
      </w:r>
      <w:r w:rsidR="001F538A">
        <w:rPr>
          <w:rFonts w:ascii="Times New Roman" w:hAnsi="Times New Roman" w:cs="Times New Roman"/>
          <w:sz w:val="28"/>
          <w:szCs w:val="28"/>
        </w:rPr>
        <w:t>8,7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находящегося на хранении в бумажном виде и образованного в ходе деятельности организации.</w:t>
      </w:r>
    </w:p>
    <w:p w:rsidR="002F51D0" w:rsidRPr="001875DA" w:rsidRDefault="00BD0302" w:rsidP="009D2BFE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Перевод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100 % кадастровых дел в электронный вид</w:t>
      </w:r>
      <w:r w:rsidR="009301D7">
        <w:rPr>
          <w:rFonts w:ascii="Times New Roman" w:hAnsi="Times New Roman" w:cs="Times New Roman"/>
          <w:sz w:val="28"/>
          <w:szCs w:val="28"/>
        </w:rPr>
        <w:t xml:space="preserve"> позволит оптимизировать состав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хранимых дел, а также способствует оперативному поиску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F51D0" w:rsidRPr="002F51D0">
        <w:rPr>
          <w:rFonts w:ascii="Times New Roman" w:hAnsi="Times New Roman" w:cs="Times New Roman"/>
          <w:sz w:val="28"/>
          <w:szCs w:val="28"/>
        </w:rPr>
        <w:t xml:space="preserve"> значительно сократит сроки предоставления государственных услуг по кадастровому учету и регистрации прав на недвижимое имущество. </w:t>
      </w:r>
      <w:r w:rsidR="002F51D0"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2F51D0" w:rsidRPr="001B0C24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2F51D0" w:rsidRPr="00F95374" w:rsidRDefault="002F51D0" w:rsidP="002F51D0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51D0" w:rsidRPr="00F95374" w:rsidSect="00F4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9E8"/>
    <w:multiLevelType w:val="hybridMultilevel"/>
    <w:tmpl w:val="E12C01B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7E15"/>
    <w:rsid w:val="00024A98"/>
    <w:rsid w:val="000510F1"/>
    <w:rsid w:val="000F7783"/>
    <w:rsid w:val="001350AA"/>
    <w:rsid w:val="00137E61"/>
    <w:rsid w:val="00151272"/>
    <w:rsid w:val="001F538A"/>
    <w:rsid w:val="002F51D0"/>
    <w:rsid w:val="00392A4A"/>
    <w:rsid w:val="003B2AF3"/>
    <w:rsid w:val="004716A6"/>
    <w:rsid w:val="005F0FAD"/>
    <w:rsid w:val="00751800"/>
    <w:rsid w:val="0078760C"/>
    <w:rsid w:val="008C68A2"/>
    <w:rsid w:val="009301D7"/>
    <w:rsid w:val="009C286A"/>
    <w:rsid w:val="009D2BFE"/>
    <w:rsid w:val="009F2E32"/>
    <w:rsid w:val="00A87E15"/>
    <w:rsid w:val="00B16216"/>
    <w:rsid w:val="00B66347"/>
    <w:rsid w:val="00BA15D1"/>
    <w:rsid w:val="00BD0302"/>
    <w:rsid w:val="00C03776"/>
    <w:rsid w:val="00C27763"/>
    <w:rsid w:val="00C42F54"/>
    <w:rsid w:val="00C8428B"/>
    <w:rsid w:val="00E043EA"/>
    <w:rsid w:val="00F42821"/>
    <w:rsid w:val="00F95374"/>
    <w:rsid w:val="00FA27CC"/>
    <w:rsid w:val="00FB6D80"/>
    <w:rsid w:val="00FF1AFD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qFormat/>
    <w:rsid w:val="00A87E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E1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15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a7">
    <w:name w:val="Body Text"/>
    <w:basedOn w:val="a"/>
    <w:link w:val="a8"/>
    <w:rsid w:val="000F7783"/>
    <w:pPr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0F778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styleId="a9">
    <w:name w:val="Emphasis"/>
    <w:basedOn w:val="a0"/>
    <w:qFormat/>
    <w:rsid w:val="000F7783"/>
    <w:rPr>
      <w:i/>
      <w:iCs/>
    </w:rPr>
  </w:style>
  <w:style w:type="character" w:styleId="aa">
    <w:name w:val="Hyperlink"/>
    <w:basedOn w:val="a0"/>
    <w:uiPriority w:val="99"/>
    <w:semiHidden/>
    <w:unhideWhenUsed/>
    <w:rsid w:val="000510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0FA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8</cp:revision>
  <dcterms:created xsi:type="dcterms:W3CDTF">2020-10-07T12:54:00Z</dcterms:created>
  <dcterms:modified xsi:type="dcterms:W3CDTF">2020-10-12T09:33:00Z</dcterms:modified>
</cp:coreProperties>
</file>