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E93F2F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.0</w:t>
      </w:r>
      <w:r w:rsidR="00273BA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082159" w:rsidRDefault="002653DD" w:rsidP="002A634E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О прекращении ипотеки (залога недвижимости)</w:t>
      </w:r>
    </w:p>
    <w:p w:rsidR="006A3EB6" w:rsidRPr="00C83675" w:rsidRDefault="006A3EB6" w:rsidP="002A634E">
      <w:pPr>
        <w:jc w:val="center"/>
      </w:pPr>
    </w:p>
    <w:p w:rsidR="00197928" w:rsidRPr="00197928" w:rsidRDefault="002653DD" w:rsidP="00197928">
      <w:pPr>
        <w:spacing w:line="312" w:lineRule="auto"/>
        <w:ind w:firstLine="540"/>
        <w:jc w:val="both"/>
      </w:pPr>
      <w:r w:rsidRPr="00C83675">
        <w:t>С 01 июля 2018 вступили в силу изменения в Федеральный закон от 16.07.1998 N 102-ФЗ  "Об ипотеке (залоге недвижимости)". В частности, изменились требования к пакету документов, представляемых на прекращение регистрационной записи об ипотеке. З</w:t>
      </w:r>
      <w:r w:rsidR="00197928" w:rsidRPr="00197928">
        <w:t>апись об ипотеке погашается в течение трех рабочих дней с момента поступления в орган регистрации прав:</w:t>
      </w:r>
    </w:p>
    <w:p w:rsidR="00197928" w:rsidRPr="00197928" w:rsidRDefault="00197928" w:rsidP="00C83675">
      <w:pPr>
        <w:pStyle w:val="ac"/>
        <w:numPr>
          <w:ilvl w:val="0"/>
          <w:numId w:val="2"/>
        </w:numPr>
        <w:spacing w:line="312" w:lineRule="auto"/>
        <w:jc w:val="both"/>
      </w:pPr>
      <w:r w:rsidRPr="00197928">
        <w:t>в случае</w:t>
      </w:r>
      <w:proofErr w:type="gramStart"/>
      <w:r w:rsidRPr="00197928">
        <w:t>,</w:t>
      </w:r>
      <w:proofErr w:type="gramEnd"/>
      <w:r w:rsidRPr="00197928">
        <w:t xml:space="preserve"> если выдана закладная:</w:t>
      </w:r>
    </w:p>
    <w:p w:rsidR="00197928" w:rsidRPr="00197928" w:rsidRDefault="00197928" w:rsidP="00197928">
      <w:pPr>
        <w:spacing w:line="312" w:lineRule="auto"/>
        <w:ind w:firstLine="540"/>
        <w:jc w:val="both"/>
      </w:pPr>
      <w:r w:rsidRPr="00197928"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197928" w:rsidRPr="00197928" w:rsidRDefault="00197928" w:rsidP="00197928">
      <w:pPr>
        <w:spacing w:line="312" w:lineRule="auto"/>
        <w:ind w:firstLine="540"/>
        <w:jc w:val="both"/>
      </w:pPr>
      <w:r w:rsidRPr="00197928"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197928" w:rsidRPr="00197928" w:rsidRDefault="00197928" w:rsidP="00197928">
      <w:pPr>
        <w:spacing w:line="312" w:lineRule="auto"/>
        <w:ind w:firstLine="540"/>
        <w:jc w:val="both"/>
      </w:pPr>
      <w:r w:rsidRPr="00197928"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197928" w:rsidRPr="00197928" w:rsidRDefault="00197928" w:rsidP="00C83675">
      <w:pPr>
        <w:pStyle w:val="ac"/>
        <w:numPr>
          <w:ilvl w:val="0"/>
          <w:numId w:val="2"/>
        </w:numPr>
        <w:spacing w:line="312" w:lineRule="auto"/>
        <w:jc w:val="both"/>
      </w:pPr>
      <w:r w:rsidRPr="00197928">
        <w:t>в случае, если не выдана закладная:</w:t>
      </w:r>
    </w:p>
    <w:p w:rsidR="00197928" w:rsidRPr="00197928" w:rsidRDefault="00197928" w:rsidP="00197928">
      <w:pPr>
        <w:spacing w:line="312" w:lineRule="auto"/>
        <w:ind w:firstLine="540"/>
        <w:jc w:val="both"/>
      </w:pPr>
      <w:r w:rsidRPr="00197928">
        <w:t>совместного заявления залогодателя и залогодержателя;</w:t>
      </w:r>
    </w:p>
    <w:p w:rsidR="00197928" w:rsidRPr="00197928" w:rsidRDefault="00197928" w:rsidP="00197928">
      <w:pPr>
        <w:spacing w:line="312" w:lineRule="auto"/>
        <w:ind w:firstLine="540"/>
        <w:jc w:val="both"/>
      </w:pPr>
      <w:r w:rsidRPr="00197928">
        <w:t>заявления залогодержателя.</w:t>
      </w:r>
    </w:p>
    <w:p w:rsidR="00197928" w:rsidRPr="00197928" w:rsidRDefault="00197928" w:rsidP="00197928">
      <w:pPr>
        <w:spacing w:line="312" w:lineRule="auto"/>
        <w:ind w:firstLine="540"/>
        <w:jc w:val="both"/>
      </w:pPr>
      <w:r w:rsidRPr="00197928">
        <w:t>Регистрационная запись об ипотеке погашается также по решению суда или арбитражного суда о прекращении ипотеки в порядке, предусмотренном настоящей статьей.</w:t>
      </w:r>
    </w:p>
    <w:p w:rsidR="00197928" w:rsidRPr="00C83675" w:rsidRDefault="00197928" w:rsidP="00197928">
      <w:pPr>
        <w:spacing w:line="312" w:lineRule="auto"/>
        <w:ind w:firstLine="540"/>
        <w:jc w:val="both"/>
      </w:pPr>
      <w:r w:rsidRPr="00197928">
        <w:t>Для погашения регистрационной записи об ипотеке предоставление иных документов не требуется.</w:t>
      </w:r>
    </w:p>
    <w:p w:rsidR="005F7E09" w:rsidRPr="00C83675" w:rsidRDefault="00C83675" w:rsidP="00C83675">
      <w:pPr>
        <w:spacing w:line="312" w:lineRule="auto"/>
        <w:ind w:firstLine="540"/>
        <w:jc w:val="both"/>
        <w:rPr>
          <w:b/>
        </w:rPr>
      </w:pPr>
      <w:r w:rsidRPr="00C83675">
        <w:t xml:space="preserve">Таким образом, если права залогодержателя удостоверены закладной, представление такой закладной является обязательным. </w:t>
      </w: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34" w:rsidRDefault="00251434" w:rsidP="007E44EB">
      <w:r>
        <w:separator/>
      </w:r>
    </w:p>
  </w:endnote>
  <w:endnote w:type="continuationSeparator" w:id="0">
    <w:p w:rsidR="00251434" w:rsidRDefault="00251434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34" w:rsidRDefault="00251434" w:rsidP="007E44EB">
      <w:r>
        <w:separator/>
      </w:r>
    </w:p>
  </w:footnote>
  <w:footnote w:type="continuationSeparator" w:id="0">
    <w:p w:rsidR="00251434" w:rsidRDefault="00251434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E6700"/>
    <w:multiLevelType w:val="hybridMultilevel"/>
    <w:tmpl w:val="168AF412"/>
    <w:lvl w:ilvl="0" w:tplc="85324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82159"/>
    <w:rsid w:val="00086270"/>
    <w:rsid w:val="000C2D12"/>
    <w:rsid w:val="000D512D"/>
    <w:rsid w:val="000F4159"/>
    <w:rsid w:val="001005C8"/>
    <w:rsid w:val="00102AC6"/>
    <w:rsid w:val="0014749B"/>
    <w:rsid w:val="0016164A"/>
    <w:rsid w:val="00165032"/>
    <w:rsid w:val="00197928"/>
    <w:rsid w:val="001E0876"/>
    <w:rsid w:val="002003D4"/>
    <w:rsid w:val="00216526"/>
    <w:rsid w:val="00247698"/>
    <w:rsid w:val="00251434"/>
    <w:rsid w:val="002653DD"/>
    <w:rsid w:val="002669D5"/>
    <w:rsid w:val="00273BA8"/>
    <w:rsid w:val="00287300"/>
    <w:rsid w:val="00291558"/>
    <w:rsid w:val="002A634E"/>
    <w:rsid w:val="002D7303"/>
    <w:rsid w:val="00317221"/>
    <w:rsid w:val="00330FA1"/>
    <w:rsid w:val="003316EC"/>
    <w:rsid w:val="003320D8"/>
    <w:rsid w:val="0033421B"/>
    <w:rsid w:val="003A7F9A"/>
    <w:rsid w:val="003C6F9E"/>
    <w:rsid w:val="003D1CF5"/>
    <w:rsid w:val="003D5411"/>
    <w:rsid w:val="00413583"/>
    <w:rsid w:val="00413BA0"/>
    <w:rsid w:val="004421A3"/>
    <w:rsid w:val="00485BA4"/>
    <w:rsid w:val="004A452B"/>
    <w:rsid w:val="004A7F0F"/>
    <w:rsid w:val="004B69EE"/>
    <w:rsid w:val="004D3DD3"/>
    <w:rsid w:val="004E7C60"/>
    <w:rsid w:val="004F047A"/>
    <w:rsid w:val="00535293"/>
    <w:rsid w:val="0055151A"/>
    <w:rsid w:val="00557A0B"/>
    <w:rsid w:val="005621FB"/>
    <w:rsid w:val="005B5DEE"/>
    <w:rsid w:val="005C5C24"/>
    <w:rsid w:val="005D7F10"/>
    <w:rsid w:val="005E4094"/>
    <w:rsid w:val="005F7E09"/>
    <w:rsid w:val="006062EC"/>
    <w:rsid w:val="0062237D"/>
    <w:rsid w:val="006250B9"/>
    <w:rsid w:val="006A3EB6"/>
    <w:rsid w:val="006B5030"/>
    <w:rsid w:val="007160DC"/>
    <w:rsid w:val="00727968"/>
    <w:rsid w:val="00734566"/>
    <w:rsid w:val="007541D0"/>
    <w:rsid w:val="007554DD"/>
    <w:rsid w:val="00780B2F"/>
    <w:rsid w:val="00785B48"/>
    <w:rsid w:val="007B13BE"/>
    <w:rsid w:val="007D7CC6"/>
    <w:rsid w:val="007E1351"/>
    <w:rsid w:val="007E44EB"/>
    <w:rsid w:val="007E45CD"/>
    <w:rsid w:val="007F4B47"/>
    <w:rsid w:val="00801071"/>
    <w:rsid w:val="00841A61"/>
    <w:rsid w:val="00841A72"/>
    <w:rsid w:val="008719A6"/>
    <w:rsid w:val="00891178"/>
    <w:rsid w:val="008B3A3F"/>
    <w:rsid w:val="008B4D19"/>
    <w:rsid w:val="00911E4D"/>
    <w:rsid w:val="00922A8C"/>
    <w:rsid w:val="00950C1A"/>
    <w:rsid w:val="00981A00"/>
    <w:rsid w:val="00995D61"/>
    <w:rsid w:val="009C32D6"/>
    <w:rsid w:val="009E7AEC"/>
    <w:rsid w:val="009F4CAA"/>
    <w:rsid w:val="009F4E4E"/>
    <w:rsid w:val="00A0109D"/>
    <w:rsid w:val="00A17D9D"/>
    <w:rsid w:val="00A25158"/>
    <w:rsid w:val="00A47CA7"/>
    <w:rsid w:val="00A64057"/>
    <w:rsid w:val="00AB3A7A"/>
    <w:rsid w:val="00AC03C2"/>
    <w:rsid w:val="00AC3D85"/>
    <w:rsid w:val="00AC4738"/>
    <w:rsid w:val="00AD375C"/>
    <w:rsid w:val="00B3065D"/>
    <w:rsid w:val="00B41280"/>
    <w:rsid w:val="00BA752D"/>
    <w:rsid w:val="00BE1E73"/>
    <w:rsid w:val="00BF5328"/>
    <w:rsid w:val="00C16866"/>
    <w:rsid w:val="00C315CC"/>
    <w:rsid w:val="00C83675"/>
    <w:rsid w:val="00CA441E"/>
    <w:rsid w:val="00CB65B2"/>
    <w:rsid w:val="00CE1620"/>
    <w:rsid w:val="00D2346D"/>
    <w:rsid w:val="00D27105"/>
    <w:rsid w:val="00D50AE4"/>
    <w:rsid w:val="00D86DE2"/>
    <w:rsid w:val="00DF0626"/>
    <w:rsid w:val="00DF1396"/>
    <w:rsid w:val="00DF143E"/>
    <w:rsid w:val="00E00667"/>
    <w:rsid w:val="00E04E79"/>
    <w:rsid w:val="00E12755"/>
    <w:rsid w:val="00E16C37"/>
    <w:rsid w:val="00E33181"/>
    <w:rsid w:val="00E54537"/>
    <w:rsid w:val="00E67592"/>
    <w:rsid w:val="00E82D8C"/>
    <w:rsid w:val="00E85C57"/>
    <w:rsid w:val="00E93F2F"/>
    <w:rsid w:val="00EA09D2"/>
    <w:rsid w:val="00EA6816"/>
    <w:rsid w:val="00EA6CAE"/>
    <w:rsid w:val="00EB52C6"/>
    <w:rsid w:val="00ED2493"/>
    <w:rsid w:val="00F036C5"/>
    <w:rsid w:val="00F15C86"/>
    <w:rsid w:val="00F5511A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  <w:style w:type="paragraph" w:styleId="ac">
    <w:name w:val="List Paragraph"/>
    <w:basedOn w:val="a"/>
    <w:uiPriority w:val="34"/>
    <w:qFormat/>
    <w:rsid w:val="00C8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  <w:style w:type="paragraph" w:styleId="ac">
    <w:name w:val="List Paragraph"/>
    <w:basedOn w:val="a"/>
    <w:uiPriority w:val="34"/>
    <w:qFormat/>
    <w:rsid w:val="00C8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36477-17CC-4307-808B-BD43282B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2018-06-25T09:46:00Z</cp:lastPrinted>
  <dcterms:created xsi:type="dcterms:W3CDTF">2018-07-02T07:13:00Z</dcterms:created>
  <dcterms:modified xsi:type="dcterms:W3CDTF">2018-07-02T07:13:00Z</dcterms:modified>
</cp:coreProperties>
</file>