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F7004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.</w:t>
      </w:r>
      <w:r w:rsidR="002F7004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.201</w:t>
      </w:r>
      <w:r w:rsidR="002F7004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A43334">
        <w:rPr>
          <w:b/>
          <w:szCs w:val="22"/>
        </w:rPr>
        <w:t>садовых земельных участках</w:t>
      </w:r>
      <w:bookmarkStart w:id="0" w:name="_GoBack"/>
      <w:bookmarkEnd w:id="0"/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26E24" w:rsidRDefault="004640E9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1 января 2019 года вступил в силу </w:t>
      </w:r>
      <w:r w:rsidR="00B663DA" w:rsidRPr="003C13FD">
        <w:rPr>
          <w:rFonts w:eastAsiaTheme="minorHAnsi"/>
          <w:color w:val="000000"/>
          <w:sz w:val="28"/>
          <w:szCs w:val="28"/>
          <w:lang w:eastAsia="en-US"/>
        </w:rPr>
        <w:t>Федеральны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="00B663DA" w:rsidRPr="003C13FD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 29 июля 2017 года № 217-ФЗ</w:t>
      </w:r>
      <w:r w:rsidR="00B663DA" w:rsidRPr="003C13FD">
        <w:rPr>
          <w:rFonts w:eastAsiaTheme="minorHAnsi"/>
          <w:color w:val="000000"/>
          <w:sz w:val="28"/>
          <w:szCs w:val="28"/>
          <w:lang w:eastAsia="en-US"/>
        </w:rPr>
        <w:t xml:space="preserve"> «О </w:t>
      </w:r>
      <w:r>
        <w:rPr>
          <w:rFonts w:eastAsiaTheme="minorHAnsi"/>
          <w:color w:val="000000"/>
          <w:sz w:val="28"/>
          <w:szCs w:val="28"/>
          <w:lang w:eastAsia="en-US"/>
        </w:rPr>
        <w:t>ведении гражданами садоводства и огородничества для собственных нужд и о внесении изменении в отдельные законодательные акты Российской Федерации»</w:t>
      </w:r>
      <w:r w:rsidR="004F047B">
        <w:rPr>
          <w:rFonts w:eastAsiaTheme="minorHAnsi"/>
          <w:color w:val="000000"/>
          <w:sz w:val="28"/>
          <w:szCs w:val="28"/>
          <w:lang w:eastAsia="en-US"/>
        </w:rPr>
        <w:t>, которым исключаются из законодательства понятия «дачный земельный участок» и «жилое строение»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4F04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E20C9" w:rsidRDefault="004F047B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Виды разрешенного использования земельных участков </w:t>
      </w:r>
      <w:r w:rsidR="004640E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</w:t>
      </w:r>
      <w:r w:rsidR="006E20C9">
        <w:rPr>
          <w:rFonts w:eastAsiaTheme="minorHAnsi"/>
          <w:color w:val="000000"/>
          <w:sz w:val="28"/>
          <w:szCs w:val="28"/>
          <w:lang w:eastAsia="en-US"/>
        </w:rPr>
        <w:t xml:space="preserve"> (ЕГРН)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указанные в правоустанавливающем документе,</w:t>
      </w:r>
      <w:r w:rsidR="00BF0976">
        <w:rPr>
          <w:rFonts w:eastAsiaTheme="minorHAnsi"/>
          <w:color w:val="000000"/>
          <w:sz w:val="28"/>
          <w:szCs w:val="28"/>
          <w:lang w:eastAsia="en-US"/>
        </w:rPr>
        <w:t xml:space="preserve"> считаются равнозначными. Земельные участки с такими видами разрешенного использования  являются садовыми земельными участками</w:t>
      </w:r>
      <w:r w:rsidR="006E20C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B3BFA" w:rsidRPr="003C13FD" w:rsidRDefault="006E20C9" w:rsidP="002B3BFA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Расположенные на садовых земельных участках здания, сведения о которых </w:t>
      </w:r>
      <w:r w:rsidR="002B3BFA">
        <w:rPr>
          <w:rFonts w:eastAsiaTheme="minorHAnsi"/>
          <w:color w:val="000000"/>
          <w:sz w:val="28"/>
          <w:szCs w:val="28"/>
          <w:lang w:eastAsia="en-US"/>
        </w:rPr>
        <w:t xml:space="preserve">внесены в ЕГРН до 1 января 2019 года с назначением «жилое», «жилое строение» признаются жилыми домами. Законом также вводится понятие «садовый дом». </w:t>
      </w:r>
    </w:p>
    <w:p w:rsidR="005A73B3" w:rsidRDefault="00801AEE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 момента вступления в силу указанного закона утратил силу Федеральный закон от 15 апреля 1998 года № 66-ФЗ «О садоводческих, огороднических и дачных некоммерческих объединениях граждан».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6" w:rsidRDefault="002749B6" w:rsidP="007E44EB">
      <w:r>
        <w:separator/>
      </w:r>
    </w:p>
  </w:endnote>
  <w:endnote w:type="continuationSeparator" w:id="0">
    <w:p w:rsidR="002749B6" w:rsidRDefault="002749B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6" w:rsidRDefault="002749B6" w:rsidP="007E44EB">
      <w:r>
        <w:separator/>
      </w:r>
    </w:p>
  </w:footnote>
  <w:footnote w:type="continuationSeparator" w:id="0">
    <w:p w:rsidR="002749B6" w:rsidRDefault="002749B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3368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749B6"/>
    <w:rsid w:val="00287300"/>
    <w:rsid w:val="00291558"/>
    <w:rsid w:val="00297A5E"/>
    <w:rsid w:val="002A1CA3"/>
    <w:rsid w:val="002A634E"/>
    <w:rsid w:val="002B0E03"/>
    <w:rsid w:val="002B3BFA"/>
    <w:rsid w:val="002D7303"/>
    <w:rsid w:val="002F7004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640E9"/>
    <w:rsid w:val="00485BA4"/>
    <w:rsid w:val="00487B2A"/>
    <w:rsid w:val="004A452B"/>
    <w:rsid w:val="004B69EE"/>
    <w:rsid w:val="004D3DD3"/>
    <w:rsid w:val="004E7C60"/>
    <w:rsid w:val="004F047A"/>
    <w:rsid w:val="004F047B"/>
    <w:rsid w:val="00512D36"/>
    <w:rsid w:val="00526E24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6E20C9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01AEE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3334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1698"/>
    <w:rsid w:val="00B3065D"/>
    <w:rsid w:val="00B41280"/>
    <w:rsid w:val="00B663DA"/>
    <w:rsid w:val="00B901B2"/>
    <w:rsid w:val="00BA752D"/>
    <w:rsid w:val="00BB167C"/>
    <w:rsid w:val="00BC3449"/>
    <w:rsid w:val="00BD041E"/>
    <w:rsid w:val="00BE1E73"/>
    <w:rsid w:val="00BF0976"/>
    <w:rsid w:val="00BF5328"/>
    <w:rsid w:val="00C16866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33765"/>
    <w:rsid w:val="00E446F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C133-769B-47A1-9E25-833D41F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10</cp:revision>
  <cp:lastPrinted>2018-06-25T09:46:00Z</cp:lastPrinted>
  <dcterms:created xsi:type="dcterms:W3CDTF">2019-01-18T06:27:00Z</dcterms:created>
  <dcterms:modified xsi:type="dcterms:W3CDTF">2019-01-18T06:41:00Z</dcterms:modified>
</cp:coreProperties>
</file>