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3" w:rsidRDefault="008878F3" w:rsidP="00243250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CB0922" w:rsidRDefault="005266FD" w:rsidP="00243250">
      <w:pPr>
        <w:pStyle w:val="a3"/>
        <w:ind w:left="-284"/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       </w:t>
      </w:r>
      <w:r w:rsidR="003B3A9A" w:rsidRPr="00CB0922">
        <w:rPr>
          <w:rFonts w:ascii="Times New Roman" w:hAnsi="Times New Roman" w:cs="Times New Roman"/>
          <w:b/>
          <w:sz w:val="32"/>
          <w:szCs w:val="32"/>
        </w:rPr>
        <w:t>Кадастровая палата по Мурманской области информирует:</w:t>
      </w:r>
      <w:r w:rsidR="003B3A9A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8878F3" w:rsidRDefault="003B3A9A" w:rsidP="00CB0922">
      <w:pPr>
        <w:pStyle w:val="a3"/>
        <w:ind w:left="-284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C72916">
        <w:rPr>
          <w:rFonts w:ascii="Times New Roman" w:hAnsi="Times New Roman" w:cs="Times New Roman"/>
          <w:b/>
          <w:sz w:val="38"/>
          <w:szCs w:val="38"/>
          <w:u w:val="single"/>
        </w:rPr>
        <w:t>остерегайтесь мошенников!</w:t>
      </w:r>
    </w:p>
    <w:p w:rsidR="008878F3" w:rsidRDefault="00B87802" w:rsidP="00243250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772160</wp:posOffset>
            </wp:positionV>
            <wp:extent cx="765810" cy="1172845"/>
            <wp:effectExtent l="19050" t="0" r="0" b="0"/>
            <wp:wrapThrough wrapText="bothSides">
              <wp:wrapPolygon edited="0">
                <wp:start x="-537" y="0"/>
                <wp:lineTo x="-537" y="21401"/>
                <wp:lineTo x="21493" y="21401"/>
                <wp:lineTo x="21493" y="0"/>
                <wp:lineTo x="-537" y="0"/>
              </wp:wrapPolygon>
            </wp:wrapThrough>
            <wp:docPr id="1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t="13415" r="71691" b="13943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BEF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8" style="position:absolute;left:0;text-align:left;margin-left:-5.15pt;margin-top:4pt;width:196.55pt;height:97.5pt;z-index:-251645952;mso-position-horizontal-relative:text;mso-position-vertical-relative:text" wrapcoords="-79 -154 -79 21600 21679 21600 21679 -154 -79 -154" filled="f" strokecolor="#bfbfbf [2412]" strokeweight="1.5pt">
            <w10:wrap type="through"/>
          </v:rect>
        </w:pict>
      </w:r>
      <w:r w:rsidR="008C1BEF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2.1pt;margin-top:4pt;width:142pt;height:97.5pt;z-index:-251646976;mso-position-horizontal-relative:text;mso-position-vertical-relative:text;mso-width-relative:margin;mso-height-relative:margin" wrapcoords="-114 0 -114 21434 21600 21434 21600 0 -114 0" stroked="f">
            <v:textbox style="mso-next-textbox:#_x0000_s1037">
              <w:txbxContent>
                <w:p w:rsidR="003C7F70" w:rsidRPr="003B3A9A" w:rsidRDefault="003C7F70" w:rsidP="003B3A9A">
                  <w:pPr>
                    <w:spacing w:after="0" w:line="240" w:lineRule="auto"/>
                    <w:rPr>
                      <w:rFonts w:ascii="Calibri" w:eastAsia="Arial Unicode MS" w:hAnsi="Calibri" w:cs="Aharoni"/>
                      <w:b/>
                      <w:color w:val="0070C0"/>
                      <w:spacing w:val="26"/>
                      <w:sz w:val="32"/>
                      <w:szCs w:val="32"/>
                    </w:rPr>
                  </w:pPr>
                  <w:r w:rsidRPr="003B3A9A">
                    <w:rPr>
                      <w:rFonts w:ascii="Calibri" w:eastAsia="Arial Unicode MS" w:hAnsi="Calibri" w:cs="Aharoni"/>
                      <w:b/>
                      <w:color w:val="0070C0"/>
                      <w:spacing w:val="26"/>
                      <w:sz w:val="32"/>
                      <w:szCs w:val="32"/>
                    </w:rPr>
                    <w:t>РОСРЕЕСТР</w:t>
                  </w:r>
                </w:p>
                <w:p w:rsidR="003C7F70" w:rsidRPr="00061A06" w:rsidRDefault="003C7F70" w:rsidP="003B3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4"/>
                      <w:szCs w:val="4"/>
                    </w:rPr>
                  </w:pPr>
                </w:p>
                <w:p w:rsidR="003C7F70" w:rsidRPr="003B3A9A" w:rsidRDefault="003C7F70" w:rsidP="003B3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3B3A9A">
                    <w:rPr>
                      <w:rFonts w:ascii="Times New Roman" w:hAnsi="Times New Roman" w:cs="Times New Roman"/>
                      <w:b/>
                      <w:color w:val="0070C0"/>
                    </w:rPr>
                    <w:t>Федеральная служба</w:t>
                  </w:r>
                </w:p>
                <w:p w:rsidR="003C7F70" w:rsidRPr="003B3A9A" w:rsidRDefault="003C7F70" w:rsidP="003B3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3B3A9A">
                    <w:rPr>
                      <w:rFonts w:ascii="Times New Roman" w:hAnsi="Times New Roman" w:cs="Times New Roman"/>
                      <w:b/>
                      <w:color w:val="0070C0"/>
                    </w:rPr>
                    <w:t>государственной регистрации,</w:t>
                  </w:r>
                </w:p>
                <w:p w:rsidR="003C7F70" w:rsidRPr="003B3A9A" w:rsidRDefault="003C7F70" w:rsidP="003B3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3B3A9A">
                    <w:rPr>
                      <w:rFonts w:ascii="Times New Roman" w:hAnsi="Times New Roman" w:cs="Times New Roman"/>
                      <w:b/>
                      <w:color w:val="0070C0"/>
                    </w:rPr>
                    <w:t>кадастра и картографии</w:t>
                  </w:r>
                </w:p>
                <w:p w:rsidR="003C7F70" w:rsidRPr="00061A06" w:rsidRDefault="003C7F70" w:rsidP="003B3A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10"/>
                      <w:szCs w:val="10"/>
                    </w:rPr>
                  </w:pPr>
                </w:p>
                <w:p w:rsidR="003C7F70" w:rsidRPr="003B3A9A" w:rsidRDefault="003C7F70" w:rsidP="003B3A9A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 w:rsidRPr="003B3A9A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u w:val="single"/>
                    </w:rPr>
                    <w:t>https://rosreestr.ru</w:t>
                  </w:r>
                </w:p>
              </w:txbxContent>
            </v:textbox>
            <w10:wrap type="through"/>
          </v:shape>
        </w:pict>
      </w:r>
      <w:r w:rsidR="00C72916" w:rsidRPr="00243250">
        <w:rPr>
          <w:rFonts w:ascii="Times New Roman" w:hAnsi="Times New Roman" w:cs="Times New Roman"/>
          <w:sz w:val="26"/>
          <w:szCs w:val="26"/>
        </w:rPr>
        <w:t xml:space="preserve">Получение государственных услуг в электронном виде </w:t>
      </w:r>
      <w:r w:rsidR="00C72916">
        <w:rPr>
          <w:rFonts w:ascii="Times New Roman" w:hAnsi="Times New Roman" w:cs="Times New Roman"/>
          <w:sz w:val="26"/>
          <w:szCs w:val="26"/>
        </w:rPr>
        <w:t>стало привычным делом для большинства жителей нашей страны</w:t>
      </w:r>
      <w:r w:rsidR="00C72916" w:rsidRPr="00243250">
        <w:rPr>
          <w:rFonts w:ascii="Times New Roman" w:hAnsi="Times New Roman" w:cs="Times New Roman"/>
          <w:sz w:val="26"/>
          <w:szCs w:val="26"/>
        </w:rPr>
        <w:t>.</w:t>
      </w:r>
      <w:r w:rsidR="00C72916">
        <w:rPr>
          <w:rFonts w:ascii="Times New Roman" w:hAnsi="Times New Roman" w:cs="Times New Roman"/>
          <w:sz w:val="26"/>
          <w:szCs w:val="26"/>
        </w:rPr>
        <w:t xml:space="preserve"> Официальный сайт</w:t>
      </w:r>
      <w:r w:rsidR="00C72916" w:rsidRPr="00243250">
        <w:rPr>
          <w:rFonts w:ascii="Times New Roman" w:hAnsi="Times New Roman" w:cs="Times New Roman"/>
          <w:sz w:val="26"/>
          <w:szCs w:val="26"/>
        </w:rPr>
        <w:t xml:space="preserve"> Росреестра </w:t>
      </w:r>
      <w:r w:rsidR="00C72916">
        <w:rPr>
          <w:rFonts w:ascii="Times New Roman" w:hAnsi="Times New Roman" w:cs="Times New Roman"/>
          <w:sz w:val="26"/>
          <w:szCs w:val="26"/>
        </w:rPr>
        <w:t>(</w:t>
      </w:r>
      <w:r w:rsidR="00C72916" w:rsidRPr="008A62B9">
        <w:rPr>
          <w:rFonts w:ascii="Times New Roman" w:hAnsi="Times New Roman" w:cs="Times New Roman"/>
          <w:sz w:val="26"/>
          <w:szCs w:val="26"/>
        </w:rPr>
        <w:t>https://rosreestr.ru</w:t>
      </w:r>
      <w:r w:rsidR="00C72916">
        <w:rPr>
          <w:rFonts w:ascii="Times New Roman" w:hAnsi="Times New Roman" w:cs="Times New Roman"/>
          <w:sz w:val="26"/>
          <w:szCs w:val="26"/>
        </w:rPr>
        <w:t>)</w:t>
      </w:r>
      <w:r w:rsidR="00C72916" w:rsidRPr="00243250">
        <w:rPr>
          <w:rFonts w:ascii="Times New Roman" w:hAnsi="Times New Roman" w:cs="Times New Roman"/>
          <w:sz w:val="26"/>
          <w:szCs w:val="26"/>
        </w:rPr>
        <w:t xml:space="preserve"> является на сегодняшний день одним из наиболее</w:t>
      </w:r>
      <w:r w:rsidR="00C72916">
        <w:rPr>
          <w:rFonts w:ascii="Times New Roman" w:hAnsi="Times New Roman" w:cs="Times New Roman"/>
          <w:sz w:val="26"/>
          <w:szCs w:val="26"/>
        </w:rPr>
        <w:t xml:space="preserve"> востребованных среди федеральных сетевых ресурсов.</w:t>
      </w:r>
    </w:p>
    <w:p w:rsidR="00341C04" w:rsidRDefault="00243250" w:rsidP="00C72916">
      <w:pPr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43250">
        <w:rPr>
          <w:rFonts w:ascii="Times New Roman" w:hAnsi="Times New Roman" w:cs="Times New Roman"/>
          <w:sz w:val="26"/>
          <w:szCs w:val="26"/>
        </w:rPr>
        <w:t xml:space="preserve">Всего на </w:t>
      </w:r>
      <w:r w:rsidR="00802997">
        <w:rPr>
          <w:rFonts w:ascii="Times New Roman" w:hAnsi="Times New Roman" w:cs="Times New Roman"/>
          <w:sz w:val="26"/>
          <w:szCs w:val="26"/>
        </w:rPr>
        <w:t>официальном сайте Росреестра</w:t>
      </w:r>
      <w:r w:rsidRPr="00243250">
        <w:rPr>
          <w:rFonts w:ascii="Times New Roman" w:hAnsi="Times New Roman" w:cs="Times New Roman"/>
          <w:sz w:val="26"/>
          <w:szCs w:val="26"/>
        </w:rPr>
        <w:t xml:space="preserve"> можно найти </w:t>
      </w:r>
      <w:r w:rsidR="00302BF2">
        <w:rPr>
          <w:rFonts w:ascii="Times New Roman" w:hAnsi="Times New Roman" w:cs="Times New Roman"/>
          <w:sz w:val="26"/>
          <w:szCs w:val="26"/>
        </w:rPr>
        <w:t>более</w:t>
      </w:r>
      <w:r w:rsidRPr="00243250">
        <w:rPr>
          <w:rFonts w:ascii="Times New Roman" w:hAnsi="Times New Roman" w:cs="Times New Roman"/>
          <w:sz w:val="26"/>
          <w:szCs w:val="26"/>
        </w:rPr>
        <w:t xml:space="preserve"> </w:t>
      </w:r>
      <w:r w:rsidR="00302BF2">
        <w:rPr>
          <w:rFonts w:ascii="Times New Roman" w:hAnsi="Times New Roman" w:cs="Times New Roman"/>
          <w:sz w:val="26"/>
          <w:szCs w:val="26"/>
        </w:rPr>
        <w:t>30</w:t>
      </w:r>
      <w:r w:rsidRPr="00243250">
        <w:rPr>
          <w:rFonts w:ascii="Times New Roman" w:hAnsi="Times New Roman" w:cs="Times New Roman"/>
          <w:sz w:val="26"/>
          <w:szCs w:val="26"/>
        </w:rPr>
        <w:t xml:space="preserve"> </w:t>
      </w:r>
      <w:r w:rsidR="00802997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Pr="00243250">
        <w:rPr>
          <w:rFonts w:ascii="Times New Roman" w:hAnsi="Times New Roman" w:cs="Times New Roman"/>
          <w:sz w:val="26"/>
          <w:szCs w:val="26"/>
        </w:rPr>
        <w:t>сервисов, многие из которых позволяют получать</w:t>
      </w:r>
      <w:r w:rsidR="00802997">
        <w:rPr>
          <w:rFonts w:ascii="Times New Roman" w:hAnsi="Times New Roman" w:cs="Times New Roman"/>
          <w:sz w:val="26"/>
          <w:szCs w:val="26"/>
        </w:rPr>
        <w:t xml:space="preserve"> достоверную и актуальную информацию об объектах недвижимости</w:t>
      </w:r>
      <w:r w:rsidR="00B11352">
        <w:rPr>
          <w:rFonts w:ascii="Times New Roman" w:hAnsi="Times New Roman" w:cs="Times New Roman"/>
          <w:sz w:val="26"/>
          <w:szCs w:val="26"/>
        </w:rPr>
        <w:t xml:space="preserve"> и зарегистрированных правах на них</w:t>
      </w:r>
      <w:r w:rsidRPr="00243250">
        <w:rPr>
          <w:rFonts w:ascii="Times New Roman" w:hAnsi="Times New Roman" w:cs="Times New Roman"/>
          <w:sz w:val="26"/>
          <w:szCs w:val="26"/>
        </w:rPr>
        <w:t>, экономить время и деньги при подаче документов и проведении регистра</w:t>
      </w:r>
      <w:r w:rsidR="00802997">
        <w:rPr>
          <w:rFonts w:ascii="Times New Roman" w:hAnsi="Times New Roman" w:cs="Times New Roman"/>
          <w:sz w:val="26"/>
          <w:szCs w:val="26"/>
        </w:rPr>
        <w:t>ционных процедур. К сожалению,</w:t>
      </w:r>
      <w:r w:rsidRPr="00243250">
        <w:rPr>
          <w:rFonts w:ascii="Times New Roman" w:hAnsi="Times New Roman" w:cs="Times New Roman"/>
          <w:sz w:val="26"/>
          <w:szCs w:val="26"/>
        </w:rPr>
        <w:t xml:space="preserve"> </w:t>
      </w:r>
      <w:r w:rsidR="00367D4D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302BF2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0770B9">
        <w:rPr>
          <w:rFonts w:ascii="Times New Roman" w:hAnsi="Times New Roman" w:cs="Times New Roman"/>
          <w:sz w:val="26"/>
          <w:szCs w:val="26"/>
        </w:rPr>
        <w:t>присутствуют</w:t>
      </w:r>
      <w:r w:rsidR="00302BF2">
        <w:rPr>
          <w:rFonts w:ascii="Times New Roman" w:hAnsi="Times New Roman" w:cs="Times New Roman"/>
          <w:sz w:val="26"/>
          <w:szCs w:val="26"/>
        </w:rPr>
        <w:t xml:space="preserve"> иные  </w:t>
      </w:r>
      <w:r w:rsidR="00367D4D">
        <w:rPr>
          <w:rFonts w:ascii="Times New Roman" w:hAnsi="Times New Roman" w:cs="Times New Roman"/>
          <w:sz w:val="26"/>
          <w:szCs w:val="26"/>
        </w:rPr>
        <w:t>ресурсы и сайты</w:t>
      </w:r>
      <w:r w:rsidR="000770B9" w:rsidRPr="000770B9">
        <w:rPr>
          <w:rFonts w:ascii="Times New Roman" w:hAnsi="Times New Roman" w:cs="Times New Roman"/>
          <w:sz w:val="26"/>
          <w:szCs w:val="26"/>
        </w:rPr>
        <w:t xml:space="preserve"> </w:t>
      </w:r>
      <w:r w:rsidR="000770B9">
        <w:rPr>
          <w:rFonts w:ascii="Times New Roman" w:hAnsi="Times New Roman" w:cs="Times New Roman"/>
          <w:sz w:val="26"/>
          <w:szCs w:val="26"/>
        </w:rPr>
        <w:t>с другими названиями и адресами</w:t>
      </w:r>
      <w:r w:rsidR="00367D4D">
        <w:rPr>
          <w:rFonts w:ascii="Times New Roman" w:hAnsi="Times New Roman" w:cs="Times New Roman"/>
          <w:sz w:val="26"/>
          <w:szCs w:val="26"/>
        </w:rPr>
        <w:t xml:space="preserve">, </w:t>
      </w:r>
      <w:r w:rsidR="00802997">
        <w:rPr>
          <w:rFonts w:ascii="Times New Roman" w:hAnsi="Times New Roman" w:cs="Times New Roman"/>
          <w:sz w:val="26"/>
          <w:szCs w:val="26"/>
        </w:rPr>
        <w:t xml:space="preserve">не имеющие </w:t>
      </w:r>
      <w:r w:rsidR="00367D4D">
        <w:rPr>
          <w:rFonts w:ascii="Times New Roman" w:hAnsi="Times New Roman" w:cs="Times New Roman"/>
          <w:sz w:val="26"/>
          <w:szCs w:val="26"/>
        </w:rPr>
        <w:t xml:space="preserve">никакого </w:t>
      </w:r>
      <w:r w:rsidR="00802997">
        <w:rPr>
          <w:rFonts w:ascii="Times New Roman" w:hAnsi="Times New Roman" w:cs="Times New Roman"/>
          <w:sz w:val="26"/>
          <w:szCs w:val="26"/>
        </w:rPr>
        <w:t>отношения к ведомству</w:t>
      </w:r>
      <w:r w:rsidR="00367D4D">
        <w:rPr>
          <w:rFonts w:ascii="Times New Roman" w:hAnsi="Times New Roman" w:cs="Times New Roman"/>
          <w:sz w:val="26"/>
          <w:szCs w:val="26"/>
        </w:rPr>
        <w:t xml:space="preserve"> Росреестра</w:t>
      </w:r>
      <w:r w:rsidR="00802997">
        <w:rPr>
          <w:rFonts w:ascii="Times New Roman" w:hAnsi="Times New Roman" w:cs="Times New Roman"/>
          <w:sz w:val="26"/>
          <w:szCs w:val="26"/>
        </w:rPr>
        <w:t>, которые обманывают граждан</w:t>
      </w:r>
      <w:r w:rsidR="00367D4D">
        <w:rPr>
          <w:rFonts w:ascii="Times New Roman" w:hAnsi="Times New Roman" w:cs="Times New Roman"/>
          <w:sz w:val="26"/>
          <w:szCs w:val="26"/>
        </w:rPr>
        <w:t>.</w:t>
      </w:r>
      <w:r w:rsidR="007B2AC9" w:rsidRPr="007B2AC9">
        <w:rPr>
          <w:rFonts w:ascii="Times New Roman" w:hAnsi="Times New Roman" w:cs="Times New Roman"/>
          <w:sz w:val="26"/>
          <w:szCs w:val="26"/>
        </w:rPr>
        <w:t xml:space="preserve"> </w:t>
      </w:r>
      <w:r w:rsidR="00341C04">
        <w:rPr>
          <w:rFonts w:ascii="Times New Roman" w:hAnsi="Times New Roman" w:cs="Times New Roman"/>
          <w:sz w:val="26"/>
          <w:szCs w:val="26"/>
        </w:rPr>
        <w:t>За сведения, опубликованные на подобных сайтах, Росреестр ответственности не несет.</w:t>
      </w:r>
    </w:p>
    <w:tbl>
      <w:tblPr>
        <w:tblStyle w:val="a7"/>
        <w:tblW w:w="0" w:type="auto"/>
        <w:tblInd w:w="-176" w:type="dxa"/>
        <w:tblLook w:val="04A0"/>
      </w:tblPr>
      <w:tblGrid>
        <w:gridCol w:w="9640"/>
      </w:tblGrid>
      <w:tr w:rsidR="00367D4D" w:rsidTr="008A62B9">
        <w:trPr>
          <w:trHeight w:val="1881"/>
        </w:trPr>
        <w:tc>
          <w:tcPr>
            <w:tcW w:w="9640" w:type="dxa"/>
          </w:tcPr>
          <w:p w:rsidR="00367D4D" w:rsidRPr="008A62B9" w:rsidRDefault="008C1BEF" w:rsidP="008A62B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5.1pt;margin-top:3.5pt;width:32.75pt;height:88pt;z-index:251660288;mso-position-horizontal-relative:margin;mso-position-vertical-relative:margin">
                  <v:imagedata r:id="rId5" o:title="!" croptop="4133f" cropbottom="2895f" cropleft="13513f" cropright="15149f"/>
                  <w10:wrap type="square" anchorx="margin" anchory="margin"/>
                </v:shape>
              </w:pict>
            </w:r>
            <w:r w:rsidR="00367D4D"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Кадастровой палаты по Мурманской области обращает внимание, что </w:t>
            </w:r>
            <w:r w:rsidR="008A62B9" w:rsidRPr="008A62B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ЕДИНСТВЕННЫМ ОФИЦИАЛЬНЫМ ИСТОЧНИКОМ</w:t>
            </w:r>
            <w:r w:rsidR="00367D4D" w:rsidRPr="008A62B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получения государственных услуг Росреестра в электронном виде</w:t>
            </w:r>
            <w:r w:rsidR="00367D4D"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получения сведений об объектах недвижимости и правах на них, </w:t>
            </w:r>
            <w:r w:rsidR="00367D4D" w:rsidRPr="008A62B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является сайт Росреестра </w:t>
            </w:r>
            <w:hyperlink r:id="rId6" w:history="1">
              <w:r w:rsidR="008A62B9" w:rsidRPr="008A62B9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6"/>
                </w:rPr>
                <w:t>https://rosreestr.ru</w:t>
              </w:r>
            </w:hyperlink>
            <w:r w:rsidR="00367D4D"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Никаких представителей и посредников у официального сайта Росреестра нет. </w:t>
            </w:r>
          </w:p>
        </w:tc>
      </w:tr>
    </w:tbl>
    <w:p w:rsidR="000770B9" w:rsidRPr="000770B9" w:rsidRDefault="000770B9" w:rsidP="000770B9">
      <w:pPr>
        <w:spacing w:after="0"/>
        <w:ind w:left="-284"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A566B5" w:rsidRDefault="00B11352" w:rsidP="000770B9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A62B9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0770B9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8A62B9">
        <w:rPr>
          <w:rFonts w:ascii="Times New Roman" w:hAnsi="Times New Roman" w:cs="Times New Roman"/>
          <w:sz w:val="26"/>
          <w:szCs w:val="26"/>
        </w:rPr>
        <w:t>сайта Росреестра (</w:t>
      </w:r>
      <w:r w:rsidR="008A62B9" w:rsidRPr="008A62B9">
        <w:rPr>
          <w:rFonts w:ascii="Times New Roman" w:hAnsi="Times New Roman" w:cs="Times New Roman"/>
          <w:sz w:val="26"/>
          <w:szCs w:val="26"/>
        </w:rPr>
        <w:t>https://rosreestr.ru</w:t>
      </w:r>
      <w:r w:rsidRPr="008A62B9">
        <w:rPr>
          <w:rFonts w:ascii="Times New Roman" w:hAnsi="Times New Roman" w:cs="Times New Roman"/>
          <w:sz w:val="26"/>
          <w:szCs w:val="26"/>
        </w:rPr>
        <w:t xml:space="preserve">) можно запросить и получить официальный документ, содержащий актуальные и достоверные сведения из Единого государственного реестра недвижимости (выписку из ЕГРН), подать документы на </w:t>
      </w:r>
      <w:r w:rsidR="000770B9" w:rsidRPr="008A62B9">
        <w:rPr>
          <w:rFonts w:ascii="Times New Roman" w:hAnsi="Times New Roman" w:cs="Times New Roman"/>
          <w:sz w:val="26"/>
          <w:szCs w:val="26"/>
        </w:rPr>
        <w:t xml:space="preserve">государственный кадастровый учет и / или </w:t>
      </w:r>
      <w:r w:rsidRPr="008A62B9">
        <w:rPr>
          <w:rFonts w:ascii="Times New Roman" w:hAnsi="Times New Roman" w:cs="Times New Roman"/>
          <w:sz w:val="26"/>
          <w:szCs w:val="26"/>
        </w:rPr>
        <w:t xml:space="preserve">государственную регистрацию права на недвижимость, а также бесплатно и в режиме реального времени получить справочную информацию об объектах недвижимости </w:t>
      </w:r>
      <w:r w:rsidR="00A566B5" w:rsidRPr="008A62B9">
        <w:rPr>
          <w:rFonts w:ascii="Times New Roman" w:hAnsi="Times New Roman" w:cs="Times New Roman"/>
          <w:sz w:val="26"/>
          <w:szCs w:val="26"/>
        </w:rPr>
        <w:t>(сервисы "Публичная кадастровая карта", "Справочная информация по объектам</w:t>
      </w:r>
      <w:r w:rsidR="00A566B5" w:rsidRPr="007B2AC9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proofErr w:type="spellStart"/>
      <w:r w:rsidR="00A566B5" w:rsidRPr="007B2AC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A566B5" w:rsidRPr="007B2AC9">
        <w:rPr>
          <w:rFonts w:ascii="Times New Roman" w:hAnsi="Times New Roman" w:cs="Times New Roman"/>
          <w:sz w:val="26"/>
          <w:szCs w:val="26"/>
        </w:rPr>
        <w:t>"</w:t>
      </w:r>
      <w:r w:rsidR="00A566B5">
        <w:rPr>
          <w:rFonts w:ascii="Times New Roman" w:hAnsi="Times New Roman" w:cs="Times New Roman"/>
          <w:sz w:val="26"/>
          <w:szCs w:val="26"/>
        </w:rPr>
        <w:t xml:space="preserve"> и другие). </w:t>
      </w:r>
    </w:p>
    <w:p w:rsidR="003C7F70" w:rsidRDefault="00A566B5" w:rsidP="003C7F70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2AC9">
        <w:rPr>
          <w:rFonts w:ascii="Times New Roman" w:hAnsi="Times New Roman" w:cs="Times New Roman"/>
          <w:sz w:val="26"/>
          <w:szCs w:val="26"/>
        </w:rPr>
        <w:t xml:space="preserve">ля большей безопасности </w:t>
      </w:r>
      <w:r w:rsidR="000770B9">
        <w:rPr>
          <w:rFonts w:ascii="Times New Roman" w:hAnsi="Times New Roman" w:cs="Times New Roman"/>
          <w:sz w:val="26"/>
          <w:szCs w:val="26"/>
        </w:rPr>
        <w:t>при</w:t>
      </w:r>
      <w:r w:rsidRPr="007B2AC9">
        <w:rPr>
          <w:rFonts w:ascii="Times New Roman" w:hAnsi="Times New Roman" w:cs="Times New Roman"/>
          <w:sz w:val="26"/>
          <w:szCs w:val="26"/>
        </w:rPr>
        <w:t xml:space="preserve"> выборе нужного информационного ресурса можно воспользоваться </w:t>
      </w:r>
      <w:r>
        <w:rPr>
          <w:rFonts w:ascii="Times New Roman" w:hAnsi="Times New Roman" w:cs="Times New Roman"/>
          <w:sz w:val="26"/>
          <w:szCs w:val="26"/>
        </w:rPr>
        <w:t xml:space="preserve">Единым </w:t>
      </w:r>
      <w:r w:rsidRPr="007B2AC9">
        <w:rPr>
          <w:rFonts w:ascii="Times New Roman" w:hAnsi="Times New Roman" w:cs="Times New Roman"/>
          <w:sz w:val="26"/>
          <w:szCs w:val="26"/>
        </w:rPr>
        <w:t xml:space="preserve">порталом государственных услуг </w:t>
      </w:r>
      <w:r>
        <w:rPr>
          <w:rFonts w:ascii="Times New Roman" w:hAnsi="Times New Roman" w:cs="Times New Roman"/>
          <w:sz w:val="26"/>
          <w:szCs w:val="26"/>
        </w:rPr>
        <w:t>Российской Федерации (</w:t>
      </w:r>
      <w:r w:rsidR="000770B9" w:rsidRPr="008A62B9">
        <w:rPr>
          <w:rFonts w:ascii="Times New Roman" w:hAnsi="Times New Roman" w:cs="Times New Roman"/>
          <w:sz w:val="26"/>
          <w:szCs w:val="26"/>
        </w:rPr>
        <w:t>https://</w:t>
      </w:r>
      <w:r>
        <w:rPr>
          <w:rFonts w:ascii="Times New Roman" w:hAnsi="Times New Roman" w:cs="Times New Roman"/>
          <w:sz w:val="26"/>
          <w:szCs w:val="26"/>
        </w:rPr>
        <w:t>gosuslugi.ru)</w:t>
      </w:r>
      <w:r w:rsidRPr="007B2AC9">
        <w:rPr>
          <w:rFonts w:ascii="Times New Roman" w:hAnsi="Times New Roman" w:cs="Times New Roman"/>
          <w:sz w:val="26"/>
          <w:szCs w:val="26"/>
        </w:rPr>
        <w:t xml:space="preserve"> для перехода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7B2AC9">
        <w:rPr>
          <w:rFonts w:ascii="Times New Roman" w:hAnsi="Times New Roman" w:cs="Times New Roman"/>
          <w:sz w:val="26"/>
          <w:szCs w:val="26"/>
        </w:rPr>
        <w:t>сайт Росреестра.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7F70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1A53A2">
        <w:rPr>
          <w:rFonts w:ascii="Times New Roman" w:hAnsi="Times New Roman" w:cs="Times New Roman"/>
          <w:sz w:val="26"/>
          <w:szCs w:val="26"/>
        </w:rPr>
        <w:t>при наличии</w:t>
      </w:r>
      <w:r w:rsidR="003C7F70">
        <w:rPr>
          <w:rFonts w:ascii="Times New Roman" w:hAnsi="Times New Roman" w:cs="Times New Roman"/>
          <w:sz w:val="26"/>
          <w:szCs w:val="26"/>
        </w:rPr>
        <w:t xml:space="preserve"> подтвержденн</w:t>
      </w:r>
      <w:r w:rsidR="001A53A2">
        <w:rPr>
          <w:rFonts w:ascii="Times New Roman" w:hAnsi="Times New Roman" w:cs="Times New Roman"/>
          <w:sz w:val="26"/>
          <w:szCs w:val="26"/>
        </w:rPr>
        <w:t>ой</w:t>
      </w:r>
      <w:r w:rsidR="003C7F70">
        <w:rPr>
          <w:rFonts w:ascii="Times New Roman" w:hAnsi="Times New Roman" w:cs="Times New Roman"/>
          <w:sz w:val="26"/>
          <w:szCs w:val="26"/>
        </w:rPr>
        <w:t xml:space="preserve"> учетн</w:t>
      </w:r>
      <w:r w:rsidR="001A53A2">
        <w:rPr>
          <w:rFonts w:ascii="Times New Roman" w:hAnsi="Times New Roman" w:cs="Times New Roman"/>
          <w:sz w:val="26"/>
          <w:szCs w:val="26"/>
        </w:rPr>
        <w:t>ой</w:t>
      </w:r>
      <w:r w:rsidR="003C7F70">
        <w:rPr>
          <w:rFonts w:ascii="Times New Roman" w:hAnsi="Times New Roman" w:cs="Times New Roman"/>
          <w:sz w:val="26"/>
          <w:szCs w:val="26"/>
        </w:rPr>
        <w:t xml:space="preserve"> запис</w:t>
      </w:r>
      <w:r w:rsidR="001A53A2">
        <w:rPr>
          <w:rFonts w:ascii="Times New Roman" w:hAnsi="Times New Roman" w:cs="Times New Roman"/>
          <w:sz w:val="26"/>
          <w:szCs w:val="26"/>
        </w:rPr>
        <w:t>и</w:t>
      </w:r>
      <w:r w:rsidR="003C7F70">
        <w:rPr>
          <w:rFonts w:ascii="Times New Roman" w:hAnsi="Times New Roman" w:cs="Times New Roman"/>
          <w:sz w:val="26"/>
          <w:szCs w:val="26"/>
        </w:rPr>
        <w:t xml:space="preserve"> </w:t>
      </w:r>
      <w:r w:rsidR="003C7F70" w:rsidRPr="003C7F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3C7F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C7F70" w:rsidRPr="003C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услуг </w:t>
      </w:r>
      <w:r w:rsidR="003C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создать Личный кабинет правообладателя на сайте Росреестра для возможности </w:t>
      </w:r>
      <w:r w:rsidR="001A53A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полного спектра доступных электронных сервисов Росреестра.</w:t>
      </w:r>
    </w:p>
    <w:p w:rsidR="003C7F70" w:rsidRDefault="003C7F70" w:rsidP="003C7F70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367D4D" w:rsidRPr="00243250" w:rsidRDefault="00367D4D" w:rsidP="000A54C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7256780</wp:posOffset>
            </wp:positionH>
            <wp:positionV relativeFrom="margin">
              <wp:posOffset>5714365</wp:posOffset>
            </wp:positionV>
            <wp:extent cx="545465" cy="1465580"/>
            <wp:effectExtent l="19050" t="0" r="6985" b="0"/>
            <wp:wrapSquare wrapText="bothSides"/>
            <wp:docPr id="7" name="Рисунок 7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19" t="6306" r="23116" b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D4D" w:rsidRPr="00243250" w:rsidSect="001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3250"/>
    <w:rsid w:val="00044195"/>
    <w:rsid w:val="000770B9"/>
    <w:rsid w:val="000A54CC"/>
    <w:rsid w:val="0011163F"/>
    <w:rsid w:val="001A2035"/>
    <w:rsid w:val="001A53A2"/>
    <w:rsid w:val="00243250"/>
    <w:rsid w:val="00302BF2"/>
    <w:rsid w:val="00341C04"/>
    <w:rsid w:val="00367D4D"/>
    <w:rsid w:val="003B3A9A"/>
    <w:rsid w:val="003C7F70"/>
    <w:rsid w:val="005266FD"/>
    <w:rsid w:val="007B2AC9"/>
    <w:rsid w:val="00802997"/>
    <w:rsid w:val="008878F3"/>
    <w:rsid w:val="008A62B9"/>
    <w:rsid w:val="008C1BEF"/>
    <w:rsid w:val="00A566B5"/>
    <w:rsid w:val="00B11352"/>
    <w:rsid w:val="00B87802"/>
    <w:rsid w:val="00C72916"/>
    <w:rsid w:val="00CB0922"/>
    <w:rsid w:val="00D925DA"/>
    <w:rsid w:val="00F5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2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2A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Chervakova_SV</cp:lastModifiedBy>
  <cp:revision>8</cp:revision>
  <dcterms:created xsi:type="dcterms:W3CDTF">2018-04-19T12:43:00Z</dcterms:created>
  <dcterms:modified xsi:type="dcterms:W3CDTF">2018-05-15T09:08:00Z</dcterms:modified>
</cp:coreProperties>
</file>