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AE" w:rsidRPr="006C77EB" w:rsidRDefault="00140596">
      <w:pPr>
        <w:pStyle w:val="ConsPlusTitle"/>
        <w:widowControl/>
        <w:jc w:val="center"/>
        <w:rPr>
          <w:rFonts w:ascii="Times New Roman" w:hAnsi="Times New Roman"/>
          <w:color w:val="000000" w:themeColor="text1"/>
          <w:sz w:val="28"/>
          <w:szCs w:val="28"/>
        </w:rPr>
      </w:pPr>
      <w:r w:rsidRPr="006C77EB">
        <w:rPr>
          <w:rFonts w:ascii="Times New Roman" w:hAnsi="Times New Roman"/>
          <w:color w:val="000000" w:themeColor="text1"/>
          <w:sz w:val="28"/>
          <w:szCs w:val="28"/>
        </w:rPr>
        <w:t>Администрация</w:t>
      </w:r>
    </w:p>
    <w:p w:rsidR="00AA3CAE" w:rsidRPr="006C77EB" w:rsidRDefault="00140596">
      <w:pPr>
        <w:pStyle w:val="ConsPlusTitle"/>
        <w:widowControl/>
        <w:jc w:val="center"/>
        <w:rPr>
          <w:rFonts w:ascii="Times New Roman" w:hAnsi="Times New Roman"/>
          <w:color w:val="000000" w:themeColor="text1"/>
          <w:sz w:val="28"/>
          <w:szCs w:val="28"/>
        </w:rPr>
      </w:pPr>
      <w:r w:rsidRPr="006C77EB">
        <w:rPr>
          <w:rFonts w:ascii="Times New Roman" w:hAnsi="Times New Roman"/>
          <w:color w:val="000000" w:themeColor="text1"/>
          <w:sz w:val="28"/>
          <w:szCs w:val="28"/>
        </w:rPr>
        <w:t>муниципального образования</w:t>
      </w:r>
    </w:p>
    <w:p w:rsidR="00AA3CAE" w:rsidRPr="006C77EB" w:rsidRDefault="00140596" w:rsidP="005A5508">
      <w:pPr>
        <w:pStyle w:val="ConsPlusTitle"/>
        <w:widowControl/>
        <w:jc w:val="center"/>
        <w:rPr>
          <w:rFonts w:ascii="Times New Roman" w:hAnsi="Times New Roman"/>
          <w:color w:val="000000" w:themeColor="text1"/>
          <w:sz w:val="28"/>
          <w:szCs w:val="28"/>
        </w:rPr>
      </w:pPr>
      <w:r w:rsidRPr="006C77EB">
        <w:rPr>
          <w:rFonts w:ascii="Times New Roman" w:hAnsi="Times New Roman"/>
          <w:color w:val="000000" w:themeColor="text1"/>
          <w:sz w:val="28"/>
          <w:szCs w:val="28"/>
        </w:rPr>
        <w:t>сельское поселение Варзуга Терского района</w:t>
      </w:r>
    </w:p>
    <w:p w:rsidR="00AA3CAE" w:rsidRPr="006C77EB" w:rsidRDefault="00AA3CAE">
      <w:pPr>
        <w:pStyle w:val="ConsPlusTitle"/>
        <w:widowControl/>
        <w:jc w:val="center"/>
        <w:rPr>
          <w:rFonts w:ascii="Times New Roman" w:hAnsi="Times New Roman"/>
          <w:color w:val="000000" w:themeColor="text1"/>
          <w:sz w:val="28"/>
          <w:szCs w:val="28"/>
        </w:rPr>
      </w:pPr>
    </w:p>
    <w:p w:rsidR="00AA3CAE" w:rsidRPr="006C77EB" w:rsidRDefault="00140596">
      <w:pPr>
        <w:pStyle w:val="ConsPlusTitle"/>
        <w:widowControl/>
        <w:jc w:val="center"/>
        <w:rPr>
          <w:rFonts w:ascii="Times New Roman" w:hAnsi="Times New Roman"/>
          <w:color w:val="000000" w:themeColor="text1"/>
          <w:sz w:val="28"/>
          <w:szCs w:val="28"/>
        </w:rPr>
      </w:pPr>
      <w:r w:rsidRPr="006C77EB">
        <w:rPr>
          <w:rFonts w:ascii="Times New Roman" w:hAnsi="Times New Roman"/>
          <w:color w:val="000000" w:themeColor="text1"/>
          <w:sz w:val="28"/>
          <w:szCs w:val="28"/>
        </w:rPr>
        <w:t>ПОСТАНОВЛЕНИЕ</w:t>
      </w:r>
    </w:p>
    <w:p w:rsidR="00AA3CAE" w:rsidRPr="006C77EB" w:rsidRDefault="00AA3CAE">
      <w:pPr>
        <w:pStyle w:val="ConsPlusTitle"/>
        <w:widowControl/>
        <w:jc w:val="center"/>
        <w:rPr>
          <w:rFonts w:ascii="Times New Roman" w:hAnsi="Times New Roman"/>
          <w:color w:val="000000" w:themeColor="text1"/>
          <w:sz w:val="28"/>
          <w:szCs w:val="28"/>
        </w:rPr>
      </w:pPr>
    </w:p>
    <w:p w:rsidR="00AA3CAE" w:rsidRPr="006C77EB" w:rsidRDefault="00140596" w:rsidP="005A5508">
      <w:pPr>
        <w:pStyle w:val="ConsPlusTitle"/>
        <w:widowControl/>
        <w:jc w:val="both"/>
        <w:rPr>
          <w:rFonts w:ascii="Times New Roman" w:hAnsi="Times New Roman"/>
          <w:color w:val="000000" w:themeColor="text1"/>
          <w:sz w:val="28"/>
          <w:szCs w:val="28"/>
        </w:rPr>
      </w:pPr>
      <w:r w:rsidRPr="006C77EB">
        <w:rPr>
          <w:rFonts w:ascii="Times New Roman" w:hAnsi="Times New Roman"/>
          <w:color w:val="000000" w:themeColor="text1"/>
          <w:sz w:val="28"/>
          <w:szCs w:val="28"/>
        </w:rPr>
        <w:t xml:space="preserve">от  </w:t>
      </w:r>
      <w:r w:rsidR="0086792B" w:rsidRPr="006C77EB">
        <w:rPr>
          <w:rFonts w:ascii="Times New Roman" w:hAnsi="Times New Roman"/>
          <w:color w:val="000000" w:themeColor="text1"/>
          <w:sz w:val="28"/>
          <w:szCs w:val="28"/>
        </w:rPr>
        <w:t>11</w:t>
      </w:r>
      <w:r w:rsidRPr="006C77EB">
        <w:rPr>
          <w:rFonts w:ascii="Times New Roman" w:hAnsi="Times New Roman"/>
          <w:color w:val="000000" w:themeColor="text1"/>
          <w:sz w:val="28"/>
          <w:szCs w:val="28"/>
        </w:rPr>
        <w:t>.0</w:t>
      </w:r>
      <w:r w:rsidR="0086792B" w:rsidRPr="006C77EB">
        <w:rPr>
          <w:rFonts w:ascii="Times New Roman" w:hAnsi="Times New Roman"/>
          <w:color w:val="000000" w:themeColor="text1"/>
          <w:sz w:val="28"/>
          <w:szCs w:val="28"/>
        </w:rPr>
        <w:t>6</w:t>
      </w:r>
      <w:r w:rsidRPr="006C77EB">
        <w:rPr>
          <w:rFonts w:ascii="Times New Roman" w:hAnsi="Times New Roman"/>
          <w:color w:val="000000" w:themeColor="text1"/>
          <w:sz w:val="28"/>
          <w:szCs w:val="28"/>
        </w:rPr>
        <w:t xml:space="preserve">.2021 г.                                  с. Варзуга                                                  № </w:t>
      </w:r>
      <w:r w:rsidR="0086792B" w:rsidRPr="006C77EB">
        <w:rPr>
          <w:rFonts w:ascii="Times New Roman" w:hAnsi="Times New Roman"/>
          <w:color w:val="000000" w:themeColor="text1"/>
          <w:sz w:val="28"/>
          <w:szCs w:val="28"/>
        </w:rPr>
        <w:t>31</w:t>
      </w:r>
    </w:p>
    <w:p w:rsidR="00AA3CAE" w:rsidRPr="006C77EB" w:rsidRDefault="00140596" w:rsidP="005A5508">
      <w:pPr>
        <w:spacing w:before="100" w:beforeAutospacing="1" w:after="100" w:afterAutospacing="1"/>
        <w:jc w:val="center"/>
        <w:rPr>
          <w:b/>
          <w:color w:val="000000" w:themeColor="text1"/>
          <w:sz w:val="26"/>
          <w:szCs w:val="26"/>
        </w:rPr>
      </w:pPr>
      <w:r w:rsidRPr="006C77EB">
        <w:rPr>
          <w:b/>
          <w:color w:val="000000" w:themeColor="text1"/>
          <w:sz w:val="26"/>
          <w:szCs w:val="26"/>
        </w:rPr>
        <w:t xml:space="preserve">О внесении изменений в постановление администрации муниципального образования сельское поселение Варзуга Терского района от 25.08.2014 г. № 135 «Об утверждении Административного регламента предоставления муниципальной </w:t>
      </w:r>
      <w:r w:rsidRPr="006C77EB">
        <w:rPr>
          <w:b/>
          <w:color w:val="000000" w:themeColor="text1"/>
          <w:sz w:val="26"/>
          <w:szCs w:val="26"/>
          <w:highlight w:val="white"/>
        </w:rPr>
        <w:t xml:space="preserve">функции </w:t>
      </w:r>
      <w:r w:rsidRPr="006C77EB">
        <w:rPr>
          <w:b/>
          <w:color w:val="000000" w:themeColor="text1"/>
          <w:sz w:val="26"/>
          <w:szCs w:val="26"/>
        </w:rPr>
        <w:t xml:space="preserve">«Обеспечение условий для развития физической </w:t>
      </w:r>
      <w:r w:rsidRPr="006C77EB">
        <w:rPr>
          <w:b/>
          <w:color w:val="000000" w:themeColor="text1"/>
          <w:sz w:val="26"/>
          <w:szCs w:val="26"/>
          <w:highlight w:val="white"/>
        </w:rPr>
        <w:t xml:space="preserve">культуры и массового </w:t>
      </w:r>
      <w:r w:rsidRPr="006C77EB">
        <w:rPr>
          <w:b/>
          <w:color w:val="000000" w:themeColor="text1"/>
          <w:sz w:val="26"/>
          <w:szCs w:val="26"/>
        </w:rPr>
        <w:t>спорта, организации проведения официальных физкультурно-оздоровительных и спортивных мероприятий муниципального образования сельское поселение Варзуга»</w:t>
      </w:r>
    </w:p>
    <w:p w:rsidR="00AA3CAE" w:rsidRPr="006C77EB" w:rsidRDefault="00140596">
      <w:pPr>
        <w:pStyle w:val="Style7"/>
        <w:widowControl/>
        <w:spacing w:line="240" w:lineRule="auto"/>
        <w:ind w:firstLine="567"/>
        <w:rPr>
          <w:rStyle w:val="FontStyle57"/>
          <w:b/>
          <w:color w:val="000000" w:themeColor="text1"/>
          <w:sz w:val="26"/>
          <w:szCs w:val="26"/>
        </w:rPr>
      </w:pPr>
      <w:r w:rsidRPr="006C77EB">
        <w:rPr>
          <w:rStyle w:val="FontStyle57"/>
          <w:color w:val="000000" w:themeColor="text1"/>
          <w:sz w:val="26"/>
          <w:szCs w:val="26"/>
        </w:rPr>
        <w:t xml:space="preserve">Рассмотрев протест прокуратуры Терского района от </w:t>
      </w:r>
      <w:r w:rsidRPr="006C77EB">
        <w:rPr>
          <w:color w:val="000000" w:themeColor="text1"/>
          <w:sz w:val="26"/>
          <w:szCs w:val="26"/>
        </w:rPr>
        <w:t>23.04.2021</w:t>
      </w:r>
      <w:r w:rsidRPr="006C77EB">
        <w:rPr>
          <w:rStyle w:val="FontStyle57"/>
          <w:color w:val="000000" w:themeColor="text1"/>
          <w:sz w:val="26"/>
          <w:szCs w:val="26"/>
        </w:rPr>
        <w:t xml:space="preserve"> № 4-94-2021 на постановление администрации муниципального образования сельское поселение Варзуга Терского района</w:t>
      </w:r>
      <w:bookmarkStart w:id="0" w:name="_GoBack"/>
      <w:bookmarkEnd w:id="0"/>
      <w:r w:rsidRPr="006C77EB">
        <w:rPr>
          <w:rStyle w:val="FontStyle57"/>
          <w:color w:val="000000" w:themeColor="text1"/>
          <w:sz w:val="26"/>
          <w:szCs w:val="26"/>
        </w:rPr>
        <w:t xml:space="preserve"> от 25.08.2014 г. № 135 «Об утверждении Административного регламента предоставления муниципальной функции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муниципального образования сельское поселение Варзуга», </w:t>
      </w:r>
      <w:r w:rsidRPr="006C77EB">
        <w:rPr>
          <w:rStyle w:val="FontStyle57"/>
          <w:b/>
          <w:color w:val="000000" w:themeColor="text1"/>
          <w:sz w:val="26"/>
          <w:szCs w:val="26"/>
        </w:rPr>
        <w:t>постановляю:</w:t>
      </w:r>
    </w:p>
    <w:p w:rsidR="00AA3CAE" w:rsidRPr="006C77EB" w:rsidRDefault="00AA3CAE">
      <w:pPr>
        <w:tabs>
          <w:tab w:val="left" w:pos="993"/>
        </w:tabs>
        <w:ind w:firstLine="709"/>
        <w:jc w:val="both"/>
        <w:rPr>
          <w:color w:val="000000" w:themeColor="text1"/>
          <w:sz w:val="26"/>
          <w:szCs w:val="26"/>
        </w:rPr>
      </w:pPr>
    </w:p>
    <w:p w:rsidR="00AA3CAE" w:rsidRPr="006C77EB" w:rsidRDefault="00140596">
      <w:pPr>
        <w:numPr>
          <w:ilvl w:val="0"/>
          <w:numId w:val="2"/>
        </w:numPr>
        <w:spacing w:before="100" w:beforeAutospacing="1" w:after="100" w:afterAutospacing="1"/>
        <w:ind w:left="0" w:firstLine="567"/>
        <w:jc w:val="both"/>
        <w:rPr>
          <w:color w:val="000000" w:themeColor="text1"/>
          <w:sz w:val="26"/>
          <w:szCs w:val="26"/>
        </w:rPr>
      </w:pPr>
      <w:r w:rsidRPr="006C77EB">
        <w:rPr>
          <w:color w:val="000000" w:themeColor="text1"/>
          <w:sz w:val="26"/>
          <w:szCs w:val="26"/>
        </w:rPr>
        <w:t>Протест прокуратуры Терского района удовлетворить.</w:t>
      </w:r>
    </w:p>
    <w:p w:rsidR="00AA3CAE" w:rsidRPr="006C77EB" w:rsidRDefault="00140596">
      <w:pPr>
        <w:numPr>
          <w:ilvl w:val="0"/>
          <w:numId w:val="2"/>
        </w:numPr>
        <w:spacing w:before="100" w:beforeAutospacing="1" w:after="100" w:afterAutospacing="1"/>
        <w:ind w:left="0" w:firstLine="567"/>
        <w:jc w:val="both"/>
        <w:rPr>
          <w:color w:val="000000" w:themeColor="text1"/>
          <w:sz w:val="26"/>
          <w:szCs w:val="26"/>
        </w:rPr>
      </w:pPr>
      <w:r w:rsidRPr="006C77EB">
        <w:rPr>
          <w:color w:val="000000" w:themeColor="text1"/>
          <w:sz w:val="26"/>
          <w:szCs w:val="26"/>
        </w:rPr>
        <w:t>Внести в постановление администрации муниципального образования сельское поселение Варзуга Терского района от 25.08.2014 г. № 135 «Об утверждении Административного регламента предоставления муниципальной функции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муниципального образования сельское поселение Варзуга» следующие изменения:</w:t>
      </w:r>
    </w:p>
    <w:p w:rsidR="00AA3CAE" w:rsidRPr="006C77EB" w:rsidRDefault="005A5508" w:rsidP="005A5508">
      <w:pPr>
        <w:ind w:left="567"/>
        <w:jc w:val="both"/>
        <w:rPr>
          <w:color w:val="000000" w:themeColor="text1"/>
          <w:sz w:val="26"/>
          <w:szCs w:val="26"/>
        </w:rPr>
      </w:pPr>
      <w:r w:rsidRPr="006C77EB">
        <w:rPr>
          <w:color w:val="000000" w:themeColor="text1"/>
          <w:sz w:val="26"/>
          <w:szCs w:val="26"/>
        </w:rPr>
        <w:t xml:space="preserve">2.1. </w:t>
      </w:r>
      <w:r w:rsidR="00140596" w:rsidRPr="006C77EB">
        <w:rPr>
          <w:color w:val="000000" w:themeColor="text1"/>
          <w:sz w:val="26"/>
          <w:szCs w:val="26"/>
        </w:rPr>
        <w:t>Наименование постановления изложить в следующей редакции:</w:t>
      </w:r>
    </w:p>
    <w:p w:rsidR="00AA3CAE" w:rsidRPr="006C77EB" w:rsidRDefault="00140596">
      <w:pPr>
        <w:ind w:firstLine="567"/>
        <w:jc w:val="both"/>
        <w:rPr>
          <w:color w:val="000000" w:themeColor="text1"/>
          <w:sz w:val="26"/>
          <w:szCs w:val="26"/>
        </w:rPr>
      </w:pPr>
      <w:r w:rsidRPr="006C77EB">
        <w:rPr>
          <w:i/>
          <w:color w:val="000000" w:themeColor="text1"/>
          <w:sz w:val="26"/>
          <w:szCs w:val="26"/>
        </w:rPr>
        <w:t>«Об утверждении Административного регламента по исполнению муниципальной функции «Обеспечение условий для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образования сельское поселение Варзуга»</w:t>
      </w:r>
      <w:r w:rsidRPr="006C77EB">
        <w:rPr>
          <w:color w:val="000000" w:themeColor="text1"/>
          <w:sz w:val="26"/>
          <w:szCs w:val="26"/>
        </w:rPr>
        <w:t>;</w:t>
      </w:r>
    </w:p>
    <w:p w:rsidR="00AA3CAE" w:rsidRPr="006C77EB" w:rsidRDefault="005A5508" w:rsidP="005A5508">
      <w:pPr>
        <w:ind w:left="567"/>
        <w:jc w:val="both"/>
        <w:rPr>
          <w:color w:val="000000" w:themeColor="text1"/>
          <w:sz w:val="26"/>
          <w:szCs w:val="26"/>
        </w:rPr>
      </w:pPr>
      <w:r w:rsidRPr="006C77EB">
        <w:rPr>
          <w:color w:val="000000" w:themeColor="text1"/>
          <w:sz w:val="26"/>
          <w:szCs w:val="26"/>
        </w:rPr>
        <w:t xml:space="preserve">2.2. </w:t>
      </w:r>
      <w:r w:rsidR="00140596" w:rsidRPr="006C77EB">
        <w:rPr>
          <w:color w:val="000000" w:themeColor="text1"/>
          <w:sz w:val="26"/>
          <w:szCs w:val="26"/>
        </w:rPr>
        <w:t>Пункт 1.1.2. изложить в следующей редакции:</w:t>
      </w:r>
    </w:p>
    <w:p w:rsidR="00AA3CAE" w:rsidRPr="006C77EB" w:rsidRDefault="00140596">
      <w:pPr>
        <w:ind w:left="567"/>
        <w:jc w:val="both"/>
        <w:rPr>
          <w:color w:val="000000" w:themeColor="text1"/>
          <w:sz w:val="26"/>
          <w:szCs w:val="26"/>
        </w:rPr>
      </w:pPr>
      <w:r w:rsidRPr="006C77EB">
        <w:rPr>
          <w:color w:val="000000" w:themeColor="text1"/>
          <w:sz w:val="26"/>
          <w:szCs w:val="26"/>
        </w:rPr>
        <w:t>«1.1.2. Содержание муниципальной функции:</w:t>
      </w:r>
    </w:p>
    <w:p w:rsidR="00AA3CAE" w:rsidRPr="006C77EB" w:rsidRDefault="00140596">
      <w:pPr>
        <w:ind w:firstLine="567"/>
        <w:jc w:val="both"/>
        <w:rPr>
          <w:color w:val="000000" w:themeColor="text1"/>
          <w:sz w:val="26"/>
          <w:szCs w:val="26"/>
        </w:rPr>
      </w:pPr>
      <w:r w:rsidRPr="006C77EB">
        <w:rPr>
          <w:color w:val="000000" w:themeColor="text1"/>
          <w:sz w:val="26"/>
          <w:szCs w:val="26"/>
        </w:rPr>
        <w:t>1) создание условий по обеспечению условий для развития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AA3CAE" w:rsidRPr="006C77EB" w:rsidRDefault="00140596">
      <w:pPr>
        <w:ind w:firstLine="567"/>
        <w:jc w:val="both"/>
        <w:rPr>
          <w:color w:val="000000" w:themeColor="text1"/>
          <w:sz w:val="26"/>
          <w:szCs w:val="26"/>
        </w:rPr>
      </w:pPr>
      <w:r w:rsidRPr="006C77EB">
        <w:rPr>
          <w:color w:val="000000" w:themeColor="text1"/>
          <w:sz w:val="26"/>
          <w:szCs w:val="26"/>
        </w:rPr>
        <w:t>2) создание условий для занятий инвалидов, лиц с ограниченными возможностями здоровья физической культурой и спортом;</w:t>
      </w:r>
    </w:p>
    <w:p w:rsidR="00AA3CAE" w:rsidRPr="006C77EB" w:rsidRDefault="00140596">
      <w:pPr>
        <w:ind w:firstLine="567"/>
        <w:jc w:val="both"/>
        <w:rPr>
          <w:color w:val="000000" w:themeColor="text1"/>
          <w:sz w:val="26"/>
          <w:szCs w:val="26"/>
        </w:rPr>
      </w:pPr>
      <w:r w:rsidRPr="006C77EB">
        <w:rPr>
          <w:color w:val="000000" w:themeColor="text1"/>
          <w:sz w:val="26"/>
          <w:szCs w:val="26"/>
        </w:rPr>
        <w:t xml:space="preserve">3) осуществление правового регулирования в сфере обеспечения условий для развития физической культуры, школьного спорта и массового спорта, организации </w:t>
      </w:r>
      <w:r w:rsidRPr="006C77EB">
        <w:rPr>
          <w:color w:val="000000" w:themeColor="text1"/>
          <w:sz w:val="26"/>
          <w:szCs w:val="26"/>
        </w:rPr>
        <w:lastRenderedPageBreak/>
        <w:t>проведения официальных физкультурно-оздоровительных и спортивных мероприятий поселения</w:t>
      </w:r>
      <w:proofErr w:type="gramStart"/>
      <w:r w:rsidRPr="006C77EB">
        <w:rPr>
          <w:color w:val="000000" w:themeColor="text1"/>
          <w:sz w:val="26"/>
          <w:szCs w:val="26"/>
        </w:rPr>
        <w:t>.»;</w:t>
      </w:r>
      <w:proofErr w:type="gramEnd"/>
    </w:p>
    <w:p w:rsidR="00AA3CAE" w:rsidRPr="006C77EB" w:rsidRDefault="005A5508" w:rsidP="005A5508">
      <w:pPr>
        <w:ind w:left="567"/>
        <w:jc w:val="both"/>
        <w:rPr>
          <w:color w:val="000000" w:themeColor="text1"/>
          <w:sz w:val="26"/>
          <w:szCs w:val="26"/>
        </w:rPr>
      </w:pPr>
      <w:r w:rsidRPr="006C77EB">
        <w:rPr>
          <w:color w:val="000000" w:themeColor="text1"/>
          <w:sz w:val="26"/>
          <w:szCs w:val="26"/>
        </w:rPr>
        <w:t xml:space="preserve">2.3. </w:t>
      </w:r>
      <w:r w:rsidR="00140596" w:rsidRPr="006C77EB">
        <w:rPr>
          <w:color w:val="000000" w:themeColor="text1"/>
          <w:sz w:val="26"/>
          <w:szCs w:val="26"/>
        </w:rPr>
        <w:t>Подпункт 2.1.1. изложить в следующей редакции:</w:t>
      </w:r>
    </w:p>
    <w:p w:rsidR="00AA3CAE" w:rsidRPr="006C77EB" w:rsidRDefault="00140596">
      <w:pPr>
        <w:ind w:firstLine="567"/>
        <w:jc w:val="both"/>
        <w:rPr>
          <w:color w:val="000000" w:themeColor="text1"/>
          <w:sz w:val="26"/>
          <w:szCs w:val="26"/>
        </w:rPr>
      </w:pPr>
      <w:r w:rsidRPr="006C77EB">
        <w:rPr>
          <w:color w:val="000000" w:themeColor="text1"/>
          <w:sz w:val="26"/>
          <w:szCs w:val="26"/>
        </w:rPr>
        <w:t>«2.1.1. Информирование организаций и граждан о порядке осуществления муниципальной функции происходит:</w:t>
      </w:r>
    </w:p>
    <w:p w:rsidR="00AA3CAE" w:rsidRPr="006C77EB" w:rsidRDefault="00140596">
      <w:pPr>
        <w:ind w:firstLine="567"/>
        <w:jc w:val="both"/>
        <w:rPr>
          <w:color w:val="000000" w:themeColor="text1"/>
          <w:sz w:val="26"/>
          <w:szCs w:val="26"/>
        </w:rPr>
      </w:pPr>
      <w:r w:rsidRPr="006C77EB">
        <w:rPr>
          <w:color w:val="000000" w:themeColor="text1"/>
          <w:sz w:val="26"/>
          <w:szCs w:val="26"/>
        </w:rPr>
        <w:t>- посредством размещения на официальном сайте администрации муниципального образования сельское поселение Варзуга - https://варзуга-адм</w:t>
      </w:r>
      <w:proofErr w:type="gramStart"/>
      <w:r w:rsidRPr="006C77EB">
        <w:rPr>
          <w:color w:val="000000" w:themeColor="text1"/>
          <w:sz w:val="26"/>
          <w:szCs w:val="26"/>
        </w:rPr>
        <w:t>.р</w:t>
      </w:r>
      <w:proofErr w:type="gramEnd"/>
      <w:r w:rsidRPr="006C77EB">
        <w:rPr>
          <w:color w:val="000000" w:themeColor="text1"/>
          <w:sz w:val="26"/>
          <w:szCs w:val="26"/>
        </w:rPr>
        <w:t>ф/;</w:t>
      </w:r>
    </w:p>
    <w:p w:rsidR="00AA3CAE" w:rsidRPr="006C77EB" w:rsidRDefault="00140596">
      <w:pPr>
        <w:ind w:firstLine="567"/>
        <w:jc w:val="both"/>
        <w:rPr>
          <w:color w:val="000000" w:themeColor="text1"/>
          <w:sz w:val="26"/>
          <w:szCs w:val="26"/>
        </w:rPr>
      </w:pPr>
      <w:r w:rsidRPr="006C77EB">
        <w:rPr>
          <w:color w:val="000000" w:themeColor="text1"/>
          <w:sz w:val="26"/>
          <w:szCs w:val="26"/>
        </w:rPr>
        <w:t>- непосредственно в администрации, либо по телефону 8(815-59) 6-25-10»;</w:t>
      </w:r>
    </w:p>
    <w:p w:rsidR="00AA3CAE" w:rsidRPr="006C77EB" w:rsidRDefault="005A5508" w:rsidP="005A5508">
      <w:pPr>
        <w:ind w:left="567"/>
        <w:jc w:val="both"/>
        <w:rPr>
          <w:color w:val="000000" w:themeColor="text1"/>
          <w:sz w:val="26"/>
          <w:szCs w:val="26"/>
        </w:rPr>
      </w:pPr>
      <w:r w:rsidRPr="006C77EB">
        <w:rPr>
          <w:color w:val="000000" w:themeColor="text1"/>
          <w:sz w:val="26"/>
          <w:szCs w:val="26"/>
        </w:rPr>
        <w:t xml:space="preserve">2.4. </w:t>
      </w:r>
      <w:r w:rsidR="00140596" w:rsidRPr="006C77EB">
        <w:rPr>
          <w:color w:val="000000" w:themeColor="text1"/>
          <w:sz w:val="26"/>
          <w:szCs w:val="26"/>
        </w:rPr>
        <w:t>Пункт 2.4. дополнить подпунктом 2.4.5. следующего содержания:</w:t>
      </w:r>
    </w:p>
    <w:p w:rsidR="00AA3CAE" w:rsidRPr="006C77EB" w:rsidRDefault="00140596">
      <w:pPr>
        <w:ind w:firstLine="567"/>
        <w:jc w:val="both"/>
        <w:rPr>
          <w:color w:val="000000" w:themeColor="text1"/>
          <w:sz w:val="26"/>
          <w:szCs w:val="26"/>
        </w:rPr>
      </w:pPr>
      <w:r w:rsidRPr="006C77EB">
        <w:rPr>
          <w:color w:val="000000" w:themeColor="text1"/>
          <w:sz w:val="26"/>
          <w:szCs w:val="26"/>
        </w:rPr>
        <w:t>«2.4.5. В целях организации беспрепятственного доступа инвалидов (включая инвалидов, использующих кресла-коляски и собак-проводников) к месту исполнения муниципальной функции им обеспечиваются:</w:t>
      </w:r>
    </w:p>
    <w:p w:rsidR="00AA3CAE" w:rsidRPr="006C77EB" w:rsidRDefault="00140596">
      <w:pPr>
        <w:numPr>
          <w:ilvl w:val="0"/>
          <w:numId w:val="14"/>
        </w:numPr>
        <w:ind w:firstLine="567"/>
        <w:jc w:val="both"/>
        <w:rPr>
          <w:color w:val="000000" w:themeColor="text1"/>
          <w:sz w:val="26"/>
          <w:szCs w:val="26"/>
        </w:rPr>
      </w:pPr>
      <w:r w:rsidRPr="006C77EB">
        <w:rPr>
          <w:color w:val="000000" w:themeColor="text1"/>
          <w:sz w:val="26"/>
          <w:szCs w:val="26"/>
        </w:rPr>
        <w:t>условия для беспрепятственного доступа к помещению, в котором исполняется муниципальная функция;</w:t>
      </w:r>
    </w:p>
    <w:p w:rsidR="00AA3CAE" w:rsidRPr="006C77EB" w:rsidRDefault="00140596">
      <w:pPr>
        <w:numPr>
          <w:ilvl w:val="0"/>
          <w:numId w:val="14"/>
        </w:numPr>
        <w:ind w:firstLine="567"/>
        <w:jc w:val="both"/>
        <w:rPr>
          <w:color w:val="000000" w:themeColor="text1"/>
          <w:sz w:val="26"/>
          <w:szCs w:val="26"/>
        </w:rPr>
      </w:pPr>
      <w:proofErr w:type="gramStart"/>
      <w:r w:rsidRPr="006C77EB">
        <w:rPr>
          <w:color w:val="000000" w:themeColor="text1"/>
          <w:sz w:val="26"/>
          <w:szCs w:val="26"/>
        </w:rPr>
        <w:t>возможность самостоятельного передвижения по территории, на которой расположены помещения, в которых исполняется муниципальная функция,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исполнение муниципальной функции;</w:t>
      </w:r>
      <w:proofErr w:type="gramEnd"/>
    </w:p>
    <w:p w:rsidR="00AA3CAE" w:rsidRPr="006C77EB" w:rsidRDefault="00140596">
      <w:pPr>
        <w:numPr>
          <w:ilvl w:val="0"/>
          <w:numId w:val="14"/>
        </w:numPr>
        <w:ind w:firstLine="567"/>
        <w:jc w:val="both"/>
        <w:rPr>
          <w:color w:val="000000" w:themeColor="text1"/>
          <w:sz w:val="26"/>
          <w:szCs w:val="26"/>
        </w:rPr>
      </w:pPr>
      <w:r w:rsidRPr="006C77EB">
        <w:rPr>
          <w:color w:val="000000" w:themeColor="text1"/>
          <w:sz w:val="26"/>
          <w:szCs w:val="26"/>
        </w:rPr>
        <w:t>сопровождение инвалидов, имеющих стойкие расстройства функции зрения и самостоятельного передвижения, и оказание им помощи в помещении, где исполняется муниципальная функция;</w:t>
      </w:r>
    </w:p>
    <w:p w:rsidR="00AA3CAE" w:rsidRPr="006C77EB" w:rsidRDefault="00140596">
      <w:pPr>
        <w:numPr>
          <w:ilvl w:val="0"/>
          <w:numId w:val="14"/>
        </w:numPr>
        <w:ind w:firstLine="567"/>
        <w:jc w:val="both"/>
        <w:rPr>
          <w:color w:val="000000" w:themeColor="text1"/>
          <w:sz w:val="26"/>
          <w:szCs w:val="26"/>
        </w:rPr>
      </w:pPr>
      <w:r w:rsidRPr="006C77EB">
        <w:rPr>
          <w:color w:val="000000" w:themeColor="text1"/>
          <w:sz w:val="26"/>
          <w:szCs w:val="26"/>
        </w:rPr>
        <w:t>надлежащее размещение оборудования и носителей информации, необходимых для обеспечения беспрепятственного доступа к помещениям, в которых исполняется муниципальная функция, с учетом ограничений их жизнедеятельности;</w:t>
      </w:r>
    </w:p>
    <w:p w:rsidR="00AA3CAE" w:rsidRPr="006C77EB" w:rsidRDefault="00140596">
      <w:pPr>
        <w:numPr>
          <w:ilvl w:val="0"/>
          <w:numId w:val="14"/>
        </w:numPr>
        <w:ind w:firstLine="567"/>
        <w:jc w:val="both"/>
        <w:rPr>
          <w:color w:val="000000" w:themeColor="text1"/>
          <w:sz w:val="26"/>
          <w:szCs w:val="26"/>
        </w:rPr>
      </w:pPr>
      <w:r w:rsidRPr="006C77EB">
        <w:rPr>
          <w:color w:val="000000" w:themeColor="text1"/>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77EB">
        <w:rPr>
          <w:color w:val="000000" w:themeColor="text1"/>
          <w:sz w:val="26"/>
          <w:szCs w:val="26"/>
        </w:rPr>
        <w:t>сурдопереводчика</w:t>
      </w:r>
      <w:proofErr w:type="spellEnd"/>
      <w:r w:rsidRPr="006C77EB">
        <w:rPr>
          <w:color w:val="000000" w:themeColor="text1"/>
          <w:sz w:val="26"/>
          <w:szCs w:val="26"/>
        </w:rPr>
        <w:t xml:space="preserve"> и </w:t>
      </w:r>
      <w:proofErr w:type="spellStart"/>
      <w:r w:rsidRPr="006C77EB">
        <w:rPr>
          <w:color w:val="000000" w:themeColor="text1"/>
          <w:sz w:val="26"/>
          <w:szCs w:val="26"/>
        </w:rPr>
        <w:t>тифлосурдопереводчика</w:t>
      </w:r>
      <w:proofErr w:type="spellEnd"/>
      <w:r w:rsidRPr="006C77EB">
        <w:rPr>
          <w:color w:val="000000" w:themeColor="text1"/>
          <w:sz w:val="26"/>
          <w:szCs w:val="26"/>
        </w:rPr>
        <w:t>;</w:t>
      </w:r>
    </w:p>
    <w:p w:rsidR="00AA3CAE" w:rsidRPr="006C77EB" w:rsidRDefault="00140596">
      <w:pPr>
        <w:numPr>
          <w:ilvl w:val="0"/>
          <w:numId w:val="14"/>
        </w:numPr>
        <w:ind w:firstLine="567"/>
        <w:jc w:val="both"/>
        <w:rPr>
          <w:color w:val="000000" w:themeColor="text1"/>
          <w:sz w:val="26"/>
          <w:szCs w:val="26"/>
          <w:highlight w:val="white"/>
        </w:rPr>
      </w:pPr>
      <w:proofErr w:type="gramStart"/>
      <w:r w:rsidRPr="006C77EB">
        <w:rPr>
          <w:color w:val="000000" w:themeColor="text1"/>
          <w:sz w:val="26"/>
          <w:szCs w:val="26"/>
        </w:rPr>
        <w:t>допуск в помещения, в которых исполняется муниципальная функция,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w:t>
      </w:r>
      <w:r w:rsidRPr="006C77EB">
        <w:rPr>
          <w:color w:val="000000" w:themeColor="text1"/>
          <w:sz w:val="26"/>
          <w:szCs w:val="26"/>
          <w:highlight w:val="white"/>
        </w:rPr>
        <w:t>ния.»;</w:t>
      </w:r>
      <w:proofErr w:type="gramEnd"/>
    </w:p>
    <w:p w:rsidR="00AA3CAE" w:rsidRPr="006C77EB" w:rsidRDefault="00140596">
      <w:pPr>
        <w:ind w:left="567"/>
        <w:jc w:val="both"/>
        <w:rPr>
          <w:color w:val="000000" w:themeColor="text1"/>
          <w:sz w:val="26"/>
          <w:szCs w:val="26"/>
          <w:highlight w:val="white"/>
        </w:rPr>
      </w:pPr>
      <w:r w:rsidRPr="006C77EB">
        <w:rPr>
          <w:color w:val="000000" w:themeColor="text1"/>
          <w:sz w:val="26"/>
          <w:szCs w:val="26"/>
          <w:highlight w:val="white"/>
        </w:rPr>
        <w:t>2.5. Раздел 2 дополнить пунктом 2.7. следующего содержания:</w:t>
      </w:r>
    </w:p>
    <w:p w:rsidR="00AA3CAE" w:rsidRPr="006C77EB" w:rsidRDefault="00140596">
      <w:pPr>
        <w:ind w:left="567"/>
        <w:jc w:val="both"/>
        <w:rPr>
          <w:color w:val="000000" w:themeColor="text1"/>
          <w:sz w:val="26"/>
          <w:szCs w:val="26"/>
        </w:rPr>
      </w:pPr>
      <w:r w:rsidRPr="006C77EB">
        <w:rPr>
          <w:color w:val="000000" w:themeColor="text1"/>
          <w:sz w:val="26"/>
          <w:szCs w:val="26"/>
        </w:rPr>
        <w:t>«</w:t>
      </w:r>
      <w:r w:rsidRPr="006C77EB">
        <w:rPr>
          <w:b/>
          <w:i/>
          <w:color w:val="000000" w:themeColor="text1"/>
          <w:sz w:val="26"/>
          <w:szCs w:val="26"/>
          <w:highlight w:val="white"/>
        </w:rPr>
        <w:t>2.7. Перечень о</w:t>
      </w:r>
      <w:r w:rsidRPr="006C77EB">
        <w:rPr>
          <w:b/>
          <w:i/>
          <w:color w:val="000000" w:themeColor="text1"/>
          <w:sz w:val="26"/>
          <w:szCs w:val="26"/>
        </w:rPr>
        <w:t>снований для приостановления исполнения (отказа в исполнении) муниципальной функции</w:t>
      </w:r>
    </w:p>
    <w:p w:rsidR="00AA3CAE" w:rsidRPr="006C77EB" w:rsidRDefault="00140596">
      <w:pPr>
        <w:ind w:firstLine="567"/>
        <w:jc w:val="both"/>
        <w:rPr>
          <w:color w:val="000000" w:themeColor="text1"/>
          <w:sz w:val="26"/>
          <w:szCs w:val="26"/>
        </w:rPr>
      </w:pPr>
      <w:r w:rsidRPr="006C77EB">
        <w:rPr>
          <w:color w:val="000000" w:themeColor="text1"/>
          <w:sz w:val="26"/>
          <w:szCs w:val="26"/>
        </w:rPr>
        <w:t>Основанием для приостановления исполнения муниципальной функции является: перенос мероприятия на другой срок, изменение условий проведения мероприятия.</w:t>
      </w:r>
    </w:p>
    <w:p w:rsidR="00AA3CAE" w:rsidRPr="006C77EB" w:rsidRDefault="00140596">
      <w:pPr>
        <w:ind w:firstLine="567"/>
        <w:jc w:val="both"/>
        <w:rPr>
          <w:color w:val="000000" w:themeColor="text1"/>
          <w:sz w:val="26"/>
          <w:szCs w:val="26"/>
        </w:rPr>
      </w:pPr>
      <w:r w:rsidRPr="006C77EB">
        <w:rPr>
          <w:color w:val="000000" w:themeColor="text1"/>
          <w:sz w:val="26"/>
          <w:szCs w:val="26"/>
        </w:rPr>
        <w:t>Основанием для отказа в исполнении муниципальной функции являются: отмена мероприятия; медицинские противопоказания, состояние алкогольного, наркотического или токсического опьянения потребителя функции</w:t>
      </w:r>
      <w:proofErr w:type="gramStart"/>
      <w:r w:rsidRPr="006C77EB">
        <w:rPr>
          <w:color w:val="000000" w:themeColor="text1"/>
          <w:sz w:val="26"/>
          <w:szCs w:val="26"/>
        </w:rPr>
        <w:t>.»;</w:t>
      </w:r>
      <w:proofErr w:type="gramEnd"/>
    </w:p>
    <w:p w:rsidR="00AA3CAE" w:rsidRPr="006C77EB" w:rsidRDefault="00140596">
      <w:pPr>
        <w:ind w:left="567"/>
        <w:jc w:val="both"/>
        <w:rPr>
          <w:color w:val="000000" w:themeColor="text1"/>
          <w:sz w:val="26"/>
          <w:szCs w:val="26"/>
          <w:highlight w:val="white"/>
        </w:rPr>
      </w:pPr>
      <w:r w:rsidRPr="006C77EB">
        <w:rPr>
          <w:color w:val="000000" w:themeColor="text1"/>
          <w:sz w:val="26"/>
          <w:szCs w:val="26"/>
          <w:highlight w:val="white"/>
        </w:rPr>
        <w:t>2.6. Раздел 2 дополнить пунктом 2.8. следующего содержания:</w:t>
      </w:r>
    </w:p>
    <w:p w:rsidR="00AA3CAE" w:rsidRPr="006C77EB" w:rsidRDefault="00140596">
      <w:pPr>
        <w:ind w:left="567"/>
        <w:jc w:val="both"/>
        <w:rPr>
          <w:color w:val="000000" w:themeColor="text1"/>
          <w:sz w:val="26"/>
          <w:szCs w:val="26"/>
        </w:rPr>
      </w:pPr>
      <w:r w:rsidRPr="006C77EB">
        <w:rPr>
          <w:color w:val="000000" w:themeColor="text1"/>
          <w:sz w:val="26"/>
          <w:szCs w:val="26"/>
        </w:rPr>
        <w:t>«</w:t>
      </w:r>
      <w:r w:rsidRPr="006C77EB">
        <w:rPr>
          <w:b/>
          <w:i/>
          <w:color w:val="000000" w:themeColor="text1"/>
          <w:sz w:val="26"/>
          <w:szCs w:val="26"/>
        </w:rPr>
        <w:t>2.8. Варианты предоставления муниципальной функции, включающие порядок предоставления указанной функции отдельным категориям заявителей, объединенных общими признаками, в том числе в отношении результата муниципальной функции, за получением которого они обратились</w:t>
      </w:r>
    </w:p>
    <w:p w:rsidR="00AA3CAE" w:rsidRPr="006C77EB" w:rsidRDefault="00140596">
      <w:pPr>
        <w:ind w:firstLine="567"/>
        <w:jc w:val="both"/>
        <w:rPr>
          <w:color w:val="000000" w:themeColor="text1"/>
          <w:sz w:val="26"/>
          <w:szCs w:val="26"/>
          <w:highlight w:val="white"/>
        </w:rPr>
      </w:pPr>
      <w:r w:rsidRPr="006C77EB">
        <w:rPr>
          <w:color w:val="000000" w:themeColor="text1"/>
          <w:sz w:val="26"/>
          <w:szCs w:val="26"/>
          <w:highlight w:val="white"/>
        </w:rPr>
        <w:lastRenderedPageBreak/>
        <w:t>Порядок предоставления муниципальной функции не зависит от категории объединенных общими признаками заявителей, указанных в пункте 2.6. Регламента. В связи с этим варианты предоставления муниципальной функции, включающие порядок предоставления указанной функции отдельным категориям заявителей, объединенных общими признаками, в том числе в отношении результата муниципальной функции, за получением которого они обратились, не устанавливаются</w:t>
      </w:r>
      <w:proofErr w:type="gramStart"/>
      <w:r w:rsidRPr="006C77EB">
        <w:rPr>
          <w:color w:val="000000" w:themeColor="text1"/>
          <w:sz w:val="26"/>
          <w:szCs w:val="26"/>
          <w:highlight w:val="white"/>
        </w:rPr>
        <w:t>.»;</w:t>
      </w:r>
    </w:p>
    <w:p w:rsidR="00AA3CAE" w:rsidRPr="006C77EB" w:rsidRDefault="00140596">
      <w:pPr>
        <w:ind w:left="567"/>
        <w:jc w:val="both"/>
        <w:rPr>
          <w:color w:val="000000" w:themeColor="text1"/>
          <w:sz w:val="26"/>
          <w:szCs w:val="26"/>
        </w:rPr>
      </w:pPr>
      <w:proofErr w:type="gramEnd"/>
      <w:r w:rsidRPr="006C77EB">
        <w:rPr>
          <w:color w:val="000000" w:themeColor="text1"/>
          <w:sz w:val="26"/>
          <w:szCs w:val="26"/>
        </w:rPr>
        <w:t>2.7. Пункт 5.1. изложить в следующей редакции:</w:t>
      </w:r>
    </w:p>
    <w:p w:rsidR="00AA3CAE" w:rsidRPr="006C77EB" w:rsidRDefault="00140596">
      <w:pPr>
        <w:ind w:left="567"/>
        <w:jc w:val="both"/>
        <w:rPr>
          <w:color w:val="000000" w:themeColor="text1"/>
          <w:sz w:val="26"/>
          <w:szCs w:val="26"/>
        </w:rPr>
      </w:pPr>
      <w:r w:rsidRPr="006C77EB">
        <w:rPr>
          <w:color w:val="000000" w:themeColor="text1"/>
          <w:sz w:val="26"/>
          <w:szCs w:val="26"/>
        </w:rPr>
        <w:t xml:space="preserve">«5.1. Заявитель может обратиться с </w:t>
      </w:r>
      <w:proofErr w:type="gramStart"/>
      <w:r w:rsidRPr="006C77EB">
        <w:rPr>
          <w:color w:val="000000" w:themeColor="text1"/>
          <w:sz w:val="26"/>
          <w:szCs w:val="26"/>
        </w:rPr>
        <w:t>жалобой</w:t>
      </w:r>
      <w:proofErr w:type="gramEnd"/>
      <w:r w:rsidRPr="006C77EB">
        <w:rPr>
          <w:color w:val="000000" w:themeColor="text1"/>
          <w:sz w:val="26"/>
          <w:szCs w:val="26"/>
        </w:rPr>
        <w:t xml:space="preserve"> в том числе в следующих случаях:</w:t>
      </w:r>
    </w:p>
    <w:p w:rsidR="00AA3CAE" w:rsidRPr="006C77EB" w:rsidRDefault="00140596" w:rsidP="005A5508">
      <w:pPr>
        <w:ind w:firstLine="567"/>
        <w:jc w:val="both"/>
        <w:rPr>
          <w:color w:val="000000" w:themeColor="text1"/>
          <w:sz w:val="26"/>
          <w:szCs w:val="26"/>
        </w:rPr>
      </w:pPr>
      <w:r w:rsidRPr="006C77EB">
        <w:rPr>
          <w:color w:val="000000" w:themeColor="text1"/>
          <w:sz w:val="26"/>
          <w:szCs w:val="26"/>
        </w:rPr>
        <w:t>1) нарушение срока регистрации запроса о предоставлении муниципальной функции;</w:t>
      </w:r>
    </w:p>
    <w:p w:rsidR="00AA3CAE" w:rsidRPr="006C77EB" w:rsidRDefault="00140596">
      <w:pPr>
        <w:ind w:left="567"/>
        <w:jc w:val="both"/>
        <w:rPr>
          <w:color w:val="000000" w:themeColor="text1"/>
          <w:sz w:val="26"/>
          <w:szCs w:val="26"/>
        </w:rPr>
      </w:pPr>
      <w:r w:rsidRPr="006C77EB">
        <w:rPr>
          <w:color w:val="000000" w:themeColor="text1"/>
          <w:sz w:val="26"/>
          <w:szCs w:val="26"/>
        </w:rPr>
        <w:t>2) нарушение срока предоставления муниципальной функции;</w:t>
      </w:r>
    </w:p>
    <w:p w:rsidR="00AA3CAE" w:rsidRPr="006C77EB" w:rsidRDefault="00140596">
      <w:pPr>
        <w:ind w:firstLine="567"/>
        <w:jc w:val="both"/>
        <w:rPr>
          <w:color w:val="000000" w:themeColor="text1"/>
          <w:sz w:val="26"/>
          <w:szCs w:val="26"/>
        </w:rPr>
      </w:pPr>
      <w:r w:rsidRPr="006C77EB">
        <w:rPr>
          <w:color w:val="000000" w:themeColor="text1"/>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w:t>
      </w:r>
    </w:p>
    <w:p w:rsidR="00AA3CAE" w:rsidRPr="006C77EB" w:rsidRDefault="00140596">
      <w:pPr>
        <w:ind w:firstLine="567"/>
        <w:jc w:val="both"/>
        <w:rPr>
          <w:color w:val="000000" w:themeColor="text1"/>
          <w:sz w:val="26"/>
          <w:szCs w:val="26"/>
        </w:rPr>
      </w:pPr>
      <w:r w:rsidRPr="006C77EB">
        <w:rPr>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функции, у заявителя;</w:t>
      </w:r>
    </w:p>
    <w:p w:rsidR="00AA3CAE" w:rsidRPr="006C77EB" w:rsidRDefault="00140596">
      <w:pPr>
        <w:ind w:firstLine="567"/>
        <w:jc w:val="both"/>
        <w:rPr>
          <w:color w:val="000000" w:themeColor="text1"/>
          <w:sz w:val="26"/>
          <w:szCs w:val="26"/>
        </w:rPr>
      </w:pPr>
      <w:proofErr w:type="gramStart"/>
      <w:r w:rsidRPr="006C77EB">
        <w:rPr>
          <w:color w:val="000000" w:themeColor="text1"/>
          <w:sz w:val="26"/>
          <w:szCs w:val="26"/>
        </w:rPr>
        <w:t>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A3CAE" w:rsidRPr="006C77EB" w:rsidRDefault="00140596">
      <w:pPr>
        <w:ind w:firstLine="567"/>
        <w:jc w:val="both"/>
        <w:rPr>
          <w:color w:val="000000" w:themeColor="text1"/>
          <w:sz w:val="26"/>
          <w:szCs w:val="26"/>
        </w:rPr>
      </w:pPr>
      <w:r w:rsidRPr="006C77EB">
        <w:rPr>
          <w:color w:val="000000" w:themeColor="text1"/>
          <w:sz w:val="26"/>
          <w:szCs w:val="26"/>
        </w:rPr>
        <w:t>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3CAE" w:rsidRPr="006C77EB" w:rsidRDefault="00140596">
      <w:pPr>
        <w:ind w:firstLine="567"/>
        <w:jc w:val="both"/>
        <w:rPr>
          <w:color w:val="000000" w:themeColor="text1"/>
          <w:sz w:val="26"/>
          <w:szCs w:val="26"/>
        </w:rPr>
      </w:pPr>
      <w:proofErr w:type="gramStart"/>
      <w:r w:rsidRPr="006C77EB">
        <w:rPr>
          <w:color w:val="000000" w:themeColor="text1"/>
          <w:sz w:val="26"/>
          <w:szCs w:val="26"/>
        </w:rPr>
        <w:t>7) отказ органа, предоставляющего муниципальную функцию, должностного лица органа, предоставляющего муниципальную функцию, в исправлении допущенных ими опечаток и ошибок в выданных в результате предоставления муниципальной функции документах либо нарушение установленного срока таких исправлений;</w:t>
      </w:r>
      <w:proofErr w:type="gramEnd"/>
    </w:p>
    <w:p w:rsidR="00AA3CAE" w:rsidRPr="006C77EB" w:rsidRDefault="00140596">
      <w:pPr>
        <w:ind w:firstLine="567"/>
        <w:jc w:val="both"/>
        <w:rPr>
          <w:color w:val="000000" w:themeColor="text1"/>
          <w:sz w:val="26"/>
          <w:szCs w:val="26"/>
        </w:rPr>
      </w:pPr>
      <w:r w:rsidRPr="006C77EB">
        <w:rPr>
          <w:color w:val="000000" w:themeColor="text1"/>
          <w:sz w:val="26"/>
          <w:szCs w:val="26"/>
        </w:rPr>
        <w:t>8) нарушение срока или порядка выдачи документов по результатам предоставления муниципальной функции;</w:t>
      </w:r>
    </w:p>
    <w:p w:rsidR="00AA3CAE" w:rsidRPr="006C77EB" w:rsidRDefault="00140596">
      <w:pPr>
        <w:ind w:firstLine="567"/>
        <w:jc w:val="both"/>
        <w:rPr>
          <w:color w:val="000000" w:themeColor="text1"/>
          <w:sz w:val="26"/>
          <w:szCs w:val="26"/>
        </w:rPr>
      </w:pPr>
      <w:proofErr w:type="gramStart"/>
      <w:r w:rsidRPr="006C77EB">
        <w:rPr>
          <w:color w:val="000000" w:themeColor="text1"/>
          <w:sz w:val="26"/>
          <w:szCs w:val="26"/>
        </w:rPr>
        <w:t>9) приостановление предоставления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A3CAE" w:rsidRPr="006C77EB" w:rsidRDefault="00140596">
      <w:pPr>
        <w:ind w:firstLine="567"/>
        <w:jc w:val="both"/>
        <w:rPr>
          <w:color w:val="000000" w:themeColor="text1"/>
          <w:sz w:val="26"/>
          <w:szCs w:val="26"/>
          <w:highlight w:val="white"/>
        </w:rPr>
      </w:pPr>
      <w:r w:rsidRPr="006C77EB">
        <w:rPr>
          <w:color w:val="000000" w:themeColor="text1"/>
          <w:sz w:val="26"/>
          <w:szCs w:val="26"/>
        </w:rPr>
        <w:t>10) требование у заявителя при предоставлении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функции, либо в предоставлении муниципальной функции, за исключением случаев, предусмотренных пунктом 4 части 1 статьи 7 Федерального закона от 27.07.2010 N 210-ФЗ</w:t>
      </w:r>
      <w:r w:rsidRPr="006C77EB">
        <w:rPr>
          <w:color w:val="000000" w:themeColor="text1"/>
          <w:sz w:val="26"/>
          <w:szCs w:val="26"/>
          <w:highlight w:val="white"/>
        </w:rPr>
        <w:t>.»;</w:t>
      </w:r>
    </w:p>
    <w:p w:rsidR="00AA3CAE" w:rsidRPr="006C77EB" w:rsidRDefault="00140596">
      <w:pPr>
        <w:ind w:left="567"/>
        <w:jc w:val="both"/>
        <w:rPr>
          <w:color w:val="000000" w:themeColor="text1"/>
          <w:sz w:val="26"/>
          <w:szCs w:val="26"/>
        </w:rPr>
      </w:pPr>
      <w:r w:rsidRPr="006C77EB">
        <w:rPr>
          <w:color w:val="000000" w:themeColor="text1"/>
          <w:sz w:val="26"/>
          <w:szCs w:val="26"/>
        </w:rPr>
        <w:t>2.8. Пункт 5.2. изложить в следующей редакции:</w:t>
      </w:r>
    </w:p>
    <w:p w:rsidR="00AA3CAE" w:rsidRPr="006C77EB" w:rsidRDefault="00140596">
      <w:pPr>
        <w:ind w:left="567"/>
        <w:jc w:val="both"/>
        <w:rPr>
          <w:color w:val="000000" w:themeColor="text1"/>
          <w:sz w:val="26"/>
          <w:szCs w:val="26"/>
        </w:rPr>
      </w:pPr>
      <w:r w:rsidRPr="006C77EB">
        <w:rPr>
          <w:color w:val="000000" w:themeColor="text1"/>
          <w:sz w:val="26"/>
          <w:szCs w:val="26"/>
        </w:rPr>
        <w:t>«5.2. Досудебное (внесудебное) обжалование:</w:t>
      </w:r>
    </w:p>
    <w:p w:rsidR="00AA3CAE" w:rsidRPr="006C77EB" w:rsidRDefault="00140596">
      <w:pPr>
        <w:ind w:firstLine="567"/>
        <w:jc w:val="both"/>
        <w:rPr>
          <w:color w:val="000000" w:themeColor="text1"/>
          <w:sz w:val="26"/>
          <w:szCs w:val="26"/>
        </w:rPr>
      </w:pPr>
      <w:r w:rsidRPr="006C77EB">
        <w:rPr>
          <w:color w:val="000000" w:themeColor="text1"/>
          <w:sz w:val="26"/>
          <w:szCs w:val="26"/>
        </w:rPr>
        <w:lastRenderedPageBreak/>
        <w:t>Жалоба подается в письменной форме на бумажном носителе, в электронной форме в орган, предоставляющий муниципальную функцию. Жалобы на решения и действия (бездействие) руководителя органа, предоставляющего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функцию</w:t>
      </w:r>
      <w:proofErr w:type="gramStart"/>
      <w:r w:rsidRPr="006C77EB">
        <w:rPr>
          <w:color w:val="000000" w:themeColor="text1"/>
          <w:sz w:val="26"/>
          <w:szCs w:val="26"/>
        </w:rPr>
        <w:t>.»;</w:t>
      </w:r>
    </w:p>
    <w:p w:rsidR="00AA3CAE" w:rsidRPr="006C77EB" w:rsidRDefault="00140596">
      <w:pPr>
        <w:ind w:left="567"/>
        <w:jc w:val="both"/>
        <w:rPr>
          <w:color w:val="000000" w:themeColor="text1"/>
          <w:sz w:val="26"/>
          <w:szCs w:val="26"/>
        </w:rPr>
      </w:pPr>
      <w:proofErr w:type="gramEnd"/>
      <w:r w:rsidRPr="006C77EB">
        <w:rPr>
          <w:color w:val="000000" w:themeColor="text1"/>
          <w:sz w:val="26"/>
          <w:szCs w:val="26"/>
        </w:rPr>
        <w:t>2.9. Пункт 5.3. изложить в следующей редакции:</w:t>
      </w:r>
    </w:p>
    <w:p w:rsidR="00AA3CAE" w:rsidRPr="006C77EB" w:rsidRDefault="00140596">
      <w:pPr>
        <w:ind w:left="567"/>
        <w:jc w:val="both"/>
        <w:rPr>
          <w:color w:val="000000" w:themeColor="text1"/>
          <w:sz w:val="26"/>
          <w:szCs w:val="26"/>
        </w:rPr>
      </w:pPr>
      <w:r w:rsidRPr="006C77EB">
        <w:rPr>
          <w:color w:val="000000" w:themeColor="text1"/>
          <w:sz w:val="26"/>
          <w:szCs w:val="26"/>
        </w:rPr>
        <w:t>«5.3. Результат рассмотрения жалобы:</w:t>
      </w:r>
    </w:p>
    <w:p w:rsidR="00AA3CAE" w:rsidRPr="006C77EB" w:rsidRDefault="00140596">
      <w:pPr>
        <w:ind w:left="567"/>
        <w:jc w:val="both"/>
        <w:rPr>
          <w:color w:val="000000" w:themeColor="text1"/>
          <w:sz w:val="26"/>
          <w:szCs w:val="26"/>
        </w:rPr>
      </w:pPr>
      <w:r w:rsidRPr="006C77EB">
        <w:rPr>
          <w:color w:val="000000" w:themeColor="text1"/>
          <w:sz w:val="26"/>
          <w:szCs w:val="26"/>
        </w:rPr>
        <w:t>По результатам рассмотрения жалобы принимается одно из следующих решений:</w:t>
      </w:r>
    </w:p>
    <w:p w:rsidR="00AA3CAE" w:rsidRPr="006C77EB" w:rsidRDefault="00140596">
      <w:pPr>
        <w:ind w:firstLine="567"/>
        <w:jc w:val="both"/>
        <w:rPr>
          <w:color w:val="000000" w:themeColor="text1"/>
          <w:sz w:val="26"/>
          <w:szCs w:val="26"/>
        </w:rPr>
      </w:pPr>
      <w:proofErr w:type="gramStart"/>
      <w:r w:rsidRPr="006C77EB">
        <w:rPr>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AA3CAE" w:rsidRPr="006C77EB" w:rsidRDefault="00140596">
      <w:pPr>
        <w:ind w:left="567"/>
        <w:jc w:val="both"/>
        <w:rPr>
          <w:color w:val="000000" w:themeColor="text1"/>
          <w:sz w:val="26"/>
          <w:szCs w:val="26"/>
        </w:rPr>
      </w:pPr>
      <w:r w:rsidRPr="006C77EB">
        <w:rPr>
          <w:color w:val="000000" w:themeColor="text1"/>
          <w:sz w:val="26"/>
          <w:szCs w:val="26"/>
        </w:rPr>
        <w:t>2) в удовлетворении жалобы отказывается</w:t>
      </w:r>
      <w:proofErr w:type="gramStart"/>
      <w:r w:rsidRPr="006C77EB">
        <w:rPr>
          <w:color w:val="000000" w:themeColor="text1"/>
          <w:sz w:val="26"/>
          <w:szCs w:val="26"/>
        </w:rPr>
        <w:t>.»;</w:t>
      </w:r>
      <w:proofErr w:type="gramEnd"/>
    </w:p>
    <w:p w:rsidR="00AA3CAE" w:rsidRPr="006C77EB" w:rsidRDefault="00140596">
      <w:pPr>
        <w:ind w:left="567"/>
        <w:jc w:val="both"/>
        <w:rPr>
          <w:color w:val="000000" w:themeColor="text1"/>
          <w:sz w:val="26"/>
          <w:szCs w:val="26"/>
        </w:rPr>
      </w:pPr>
      <w:r w:rsidRPr="006C77EB">
        <w:rPr>
          <w:color w:val="000000" w:themeColor="text1"/>
          <w:sz w:val="26"/>
          <w:szCs w:val="26"/>
        </w:rPr>
        <w:t>2.10. Подпункт 5.3.1. изложить в следующей редакции:</w:t>
      </w:r>
    </w:p>
    <w:p w:rsidR="00AA3CAE" w:rsidRPr="006C77EB" w:rsidRDefault="00140596">
      <w:pPr>
        <w:ind w:firstLine="567"/>
        <w:jc w:val="both"/>
        <w:rPr>
          <w:color w:val="000000" w:themeColor="text1"/>
          <w:sz w:val="26"/>
          <w:szCs w:val="26"/>
        </w:rPr>
      </w:pPr>
      <w:r w:rsidRPr="006C77EB">
        <w:rPr>
          <w:color w:val="000000" w:themeColor="text1"/>
          <w:sz w:val="26"/>
          <w:szCs w:val="26"/>
        </w:rPr>
        <w:t xml:space="preserve">«5.3.1. Не позднее дня, следующего за днем принятия решения, указанного в </w:t>
      </w:r>
      <w:r w:rsidRPr="006C77EB">
        <w:rPr>
          <w:color w:val="000000" w:themeColor="text1"/>
          <w:sz w:val="26"/>
          <w:szCs w:val="26"/>
          <w:highlight w:val="white"/>
        </w:rPr>
        <w:t xml:space="preserve">пункте 5.3. Регламента, </w:t>
      </w:r>
      <w:r w:rsidRPr="006C77EB">
        <w:rPr>
          <w:color w:val="000000" w:themeColor="text1"/>
          <w:sz w:val="26"/>
          <w:szCs w:val="26"/>
        </w:rPr>
        <w:t>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6C77EB">
        <w:rPr>
          <w:color w:val="000000" w:themeColor="text1"/>
          <w:sz w:val="26"/>
          <w:szCs w:val="26"/>
        </w:rPr>
        <w:t>.»;</w:t>
      </w:r>
      <w:proofErr w:type="gramEnd"/>
    </w:p>
    <w:p w:rsidR="00AA3CAE" w:rsidRPr="006C77EB" w:rsidRDefault="00140596">
      <w:pPr>
        <w:ind w:firstLine="567"/>
        <w:jc w:val="both"/>
        <w:rPr>
          <w:color w:val="000000" w:themeColor="text1"/>
          <w:sz w:val="26"/>
          <w:szCs w:val="26"/>
        </w:rPr>
      </w:pPr>
      <w:r w:rsidRPr="006C77EB">
        <w:rPr>
          <w:color w:val="000000" w:themeColor="text1"/>
          <w:sz w:val="26"/>
          <w:szCs w:val="26"/>
        </w:rPr>
        <w:t xml:space="preserve">2.11. </w:t>
      </w:r>
      <w:r w:rsidRPr="006C77EB">
        <w:rPr>
          <w:color w:val="000000" w:themeColor="text1"/>
          <w:sz w:val="26"/>
          <w:szCs w:val="26"/>
          <w:highlight w:val="white"/>
        </w:rPr>
        <w:t xml:space="preserve">Пункт 5.3. дополнить подпунктами 5.3.2., 5.3.3. </w:t>
      </w:r>
      <w:r w:rsidRPr="006C77EB">
        <w:rPr>
          <w:color w:val="000000" w:themeColor="text1"/>
          <w:sz w:val="26"/>
          <w:szCs w:val="26"/>
        </w:rPr>
        <w:t>следующего содержания:</w:t>
      </w:r>
    </w:p>
    <w:p w:rsidR="00AA3CAE" w:rsidRPr="006C77EB" w:rsidRDefault="00140596">
      <w:pPr>
        <w:ind w:firstLine="567"/>
        <w:jc w:val="both"/>
        <w:rPr>
          <w:color w:val="000000" w:themeColor="text1"/>
          <w:sz w:val="26"/>
          <w:szCs w:val="26"/>
        </w:rPr>
      </w:pPr>
      <w:r w:rsidRPr="006C77EB">
        <w:rPr>
          <w:color w:val="000000" w:themeColor="text1"/>
          <w:sz w:val="26"/>
          <w:szCs w:val="26"/>
        </w:rPr>
        <w:t xml:space="preserve">«5.3.2. В случае признания жалобы подлежащей удовлетворению в ответе заявителю, указанном в пункте 5.3.1. Регламента, дается информация о действиях, осуществляемых органом, предоставляющим муниципальную функцию, в целях незамедлительного устранения выявленных нарушений при оказании муниципальной функции, а также приносятся извинения за доставленные </w:t>
      </w:r>
      <w:proofErr w:type="gramStart"/>
      <w:r w:rsidRPr="006C77EB">
        <w:rPr>
          <w:color w:val="000000" w:themeColor="text1"/>
          <w:sz w:val="26"/>
          <w:szCs w:val="26"/>
        </w:rPr>
        <w:t>неудобства</w:t>
      </w:r>
      <w:proofErr w:type="gramEnd"/>
      <w:r w:rsidRPr="006C77EB">
        <w:rPr>
          <w:color w:val="000000" w:themeColor="text1"/>
          <w:sz w:val="26"/>
          <w:szCs w:val="26"/>
        </w:rPr>
        <w:t xml:space="preserve"> и указывается информация о дальнейших действиях, которые необходимо совершить заявителю в целях получения муниципальной функции.</w:t>
      </w:r>
    </w:p>
    <w:p w:rsidR="00AA3CAE" w:rsidRPr="006C77EB" w:rsidRDefault="00140596">
      <w:pPr>
        <w:ind w:firstLine="567"/>
        <w:jc w:val="both"/>
        <w:rPr>
          <w:color w:val="000000" w:themeColor="text1"/>
          <w:sz w:val="26"/>
          <w:szCs w:val="26"/>
        </w:rPr>
      </w:pPr>
      <w:r w:rsidRPr="006C77EB">
        <w:rPr>
          <w:color w:val="000000" w:themeColor="text1"/>
          <w:sz w:val="26"/>
          <w:szCs w:val="26"/>
        </w:rPr>
        <w:t xml:space="preserve">5.3.3. В случае признания </w:t>
      </w:r>
      <w:proofErr w:type="gramStart"/>
      <w:r w:rsidRPr="006C77EB">
        <w:rPr>
          <w:color w:val="000000" w:themeColor="text1"/>
          <w:sz w:val="26"/>
          <w:szCs w:val="26"/>
        </w:rPr>
        <w:t>жалобы</w:t>
      </w:r>
      <w:proofErr w:type="gramEnd"/>
      <w:r w:rsidRPr="006C77EB">
        <w:rPr>
          <w:color w:val="000000" w:themeColor="text1"/>
          <w:sz w:val="26"/>
          <w:szCs w:val="26"/>
        </w:rPr>
        <w:t xml:space="preserve"> не подлежащей удовлетворению в ответе заявителю, указанном в пункте 5.3.1.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Start"/>
      <w:r w:rsidRPr="006C77EB">
        <w:rPr>
          <w:color w:val="000000" w:themeColor="text1"/>
          <w:sz w:val="26"/>
          <w:szCs w:val="26"/>
        </w:rPr>
        <w:t>.»;</w:t>
      </w:r>
      <w:proofErr w:type="gramEnd"/>
    </w:p>
    <w:p w:rsidR="00AA3CAE" w:rsidRPr="006C77EB" w:rsidRDefault="00140596">
      <w:pPr>
        <w:ind w:firstLine="567"/>
        <w:jc w:val="both"/>
        <w:rPr>
          <w:color w:val="000000" w:themeColor="text1"/>
          <w:sz w:val="26"/>
          <w:szCs w:val="26"/>
        </w:rPr>
      </w:pPr>
      <w:r w:rsidRPr="006C77EB">
        <w:rPr>
          <w:color w:val="000000" w:themeColor="text1"/>
          <w:sz w:val="26"/>
          <w:szCs w:val="26"/>
        </w:rPr>
        <w:t>2.12. Пункт 5.3.2. изложить в следующей редакции:</w:t>
      </w:r>
    </w:p>
    <w:p w:rsidR="00AA3CAE" w:rsidRPr="006C77EB" w:rsidRDefault="00140596">
      <w:pPr>
        <w:ind w:firstLine="567"/>
        <w:jc w:val="both"/>
        <w:rPr>
          <w:color w:val="000000" w:themeColor="text1"/>
          <w:sz w:val="26"/>
          <w:szCs w:val="26"/>
        </w:rPr>
      </w:pPr>
      <w:r w:rsidRPr="006C77EB">
        <w:rPr>
          <w:color w:val="000000" w:themeColor="text1"/>
          <w:sz w:val="26"/>
          <w:szCs w:val="26"/>
        </w:rPr>
        <w:t xml:space="preserve">«5.3.4. В случае установления в ходе или по результатам </w:t>
      </w:r>
      <w:proofErr w:type="gramStart"/>
      <w:r w:rsidRPr="006C77EB">
        <w:rPr>
          <w:color w:val="000000" w:themeColor="text1"/>
          <w:sz w:val="26"/>
          <w:szCs w:val="26"/>
        </w:rPr>
        <w:t>рассмотрения жалобы признаков состава административного правонарушения</w:t>
      </w:r>
      <w:proofErr w:type="gramEnd"/>
      <w:r w:rsidRPr="006C77EB">
        <w:rPr>
          <w:color w:val="000000" w:themeColor="text1"/>
          <w:sz w:val="26"/>
          <w:szCs w:val="26"/>
        </w:rPr>
        <w:t xml:space="preserve"> или преступления должностное лицо, работник, наделенные полномочиями по рассмотрению жалоб в соответствии с </w:t>
      </w:r>
      <w:r w:rsidRPr="006C77EB">
        <w:rPr>
          <w:color w:val="000000" w:themeColor="text1"/>
          <w:sz w:val="26"/>
          <w:szCs w:val="26"/>
          <w:highlight w:val="white"/>
        </w:rPr>
        <w:t>пунктом 5.2. Р</w:t>
      </w:r>
      <w:r w:rsidRPr="006C77EB">
        <w:rPr>
          <w:color w:val="000000" w:themeColor="text1"/>
          <w:sz w:val="26"/>
          <w:szCs w:val="26"/>
        </w:rPr>
        <w:t>егламента, незамедлительно направляют имеющиеся материалы в органы прокуратуры</w:t>
      </w:r>
      <w:proofErr w:type="gramStart"/>
      <w:r w:rsidRPr="006C77EB">
        <w:rPr>
          <w:color w:val="000000" w:themeColor="text1"/>
          <w:sz w:val="26"/>
          <w:szCs w:val="26"/>
        </w:rPr>
        <w:t>.»;</w:t>
      </w:r>
      <w:proofErr w:type="gramEnd"/>
    </w:p>
    <w:p w:rsidR="005A5508" w:rsidRPr="006C77EB" w:rsidRDefault="005A5508">
      <w:pPr>
        <w:ind w:firstLine="567"/>
        <w:jc w:val="both"/>
        <w:rPr>
          <w:color w:val="000000" w:themeColor="text1"/>
          <w:sz w:val="26"/>
          <w:szCs w:val="26"/>
        </w:rPr>
      </w:pPr>
    </w:p>
    <w:p w:rsidR="00AA3CAE" w:rsidRPr="006C77EB" w:rsidRDefault="00140596">
      <w:pPr>
        <w:numPr>
          <w:ilvl w:val="0"/>
          <w:numId w:val="2"/>
        </w:numPr>
        <w:tabs>
          <w:tab w:val="left" w:pos="993"/>
        </w:tabs>
        <w:ind w:left="0" w:firstLine="567"/>
        <w:jc w:val="both"/>
        <w:outlineLvl w:val="0"/>
        <w:rPr>
          <w:color w:val="000000" w:themeColor="text1"/>
          <w:sz w:val="26"/>
          <w:szCs w:val="26"/>
        </w:rPr>
      </w:pPr>
      <w:r w:rsidRPr="006C77EB">
        <w:rPr>
          <w:color w:val="000000" w:themeColor="text1"/>
          <w:sz w:val="26"/>
          <w:szCs w:val="26"/>
        </w:rPr>
        <w:t>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w:t>
      </w:r>
    </w:p>
    <w:p w:rsidR="00AA3CAE" w:rsidRPr="006C77EB" w:rsidRDefault="00140596" w:rsidP="005A5508">
      <w:pPr>
        <w:numPr>
          <w:ilvl w:val="0"/>
          <w:numId w:val="2"/>
        </w:numPr>
        <w:tabs>
          <w:tab w:val="left" w:pos="993"/>
        </w:tabs>
        <w:ind w:left="0" w:firstLine="567"/>
        <w:jc w:val="both"/>
        <w:outlineLvl w:val="0"/>
        <w:rPr>
          <w:color w:val="000000" w:themeColor="text1"/>
          <w:sz w:val="26"/>
          <w:szCs w:val="26"/>
        </w:rPr>
      </w:pPr>
      <w:r w:rsidRPr="006C77EB">
        <w:rPr>
          <w:color w:val="000000" w:themeColor="text1"/>
          <w:sz w:val="26"/>
          <w:szCs w:val="26"/>
        </w:rPr>
        <w:t>Настоящее постановление вступает в силу с момента его обнародования.</w:t>
      </w:r>
    </w:p>
    <w:p w:rsidR="00AA3CAE" w:rsidRPr="006C77EB" w:rsidRDefault="00140596">
      <w:pPr>
        <w:numPr>
          <w:ilvl w:val="0"/>
          <w:numId w:val="2"/>
        </w:numPr>
        <w:tabs>
          <w:tab w:val="left" w:pos="993"/>
        </w:tabs>
        <w:ind w:left="0" w:firstLine="567"/>
        <w:jc w:val="both"/>
        <w:outlineLvl w:val="0"/>
        <w:rPr>
          <w:color w:val="000000" w:themeColor="text1"/>
          <w:sz w:val="26"/>
          <w:szCs w:val="26"/>
        </w:rPr>
      </w:pPr>
      <w:r w:rsidRPr="006C77EB">
        <w:rPr>
          <w:color w:val="000000" w:themeColor="text1"/>
          <w:sz w:val="26"/>
          <w:szCs w:val="26"/>
        </w:rPr>
        <w:t>Контроль исполнения настоящего постановления оставляю за собой.</w:t>
      </w:r>
    </w:p>
    <w:p w:rsidR="00AA3CAE" w:rsidRPr="006C77EB" w:rsidRDefault="00AA3CAE">
      <w:pPr>
        <w:tabs>
          <w:tab w:val="left" w:pos="1134"/>
        </w:tabs>
        <w:jc w:val="both"/>
        <w:outlineLvl w:val="0"/>
        <w:rPr>
          <w:color w:val="000000" w:themeColor="text1"/>
          <w:sz w:val="26"/>
          <w:szCs w:val="26"/>
        </w:rPr>
      </w:pPr>
    </w:p>
    <w:p w:rsidR="00AA3CAE" w:rsidRPr="006C77EB" w:rsidRDefault="00140596">
      <w:pPr>
        <w:tabs>
          <w:tab w:val="left" w:pos="993"/>
        </w:tabs>
        <w:jc w:val="both"/>
        <w:rPr>
          <w:color w:val="000000" w:themeColor="text1"/>
          <w:sz w:val="26"/>
          <w:szCs w:val="26"/>
        </w:rPr>
      </w:pPr>
      <w:r w:rsidRPr="006C77EB">
        <w:rPr>
          <w:color w:val="000000" w:themeColor="text1"/>
          <w:sz w:val="26"/>
          <w:szCs w:val="26"/>
        </w:rPr>
        <w:t>Глава муниципального образования</w:t>
      </w:r>
    </w:p>
    <w:p w:rsidR="00AA3CAE" w:rsidRPr="006C77EB" w:rsidRDefault="00140596">
      <w:pPr>
        <w:tabs>
          <w:tab w:val="left" w:pos="993"/>
        </w:tabs>
        <w:jc w:val="both"/>
        <w:rPr>
          <w:color w:val="000000" w:themeColor="text1"/>
          <w:sz w:val="26"/>
          <w:szCs w:val="26"/>
        </w:rPr>
      </w:pPr>
      <w:r w:rsidRPr="006C77EB">
        <w:rPr>
          <w:color w:val="000000" w:themeColor="text1"/>
          <w:sz w:val="26"/>
          <w:szCs w:val="26"/>
        </w:rPr>
        <w:t>сельское поселение Варзуга</w:t>
      </w:r>
    </w:p>
    <w:p w:rsidR="00AA3CAE" w:rsidRPr="006C77EB" w:rsidRDefault="00140596">
      <w:pPr>
        <w:tabs>
          <w:tab w:val="left" w:pos="993"/>
        </w:tabs>
        <w:jc w:val="both"/>
        <w:rPr>
          <w:color w:val="000000" w:themeColor="text1"/>
        </w:rPr>
      </w:pPr>
      <w:r w:rsidRPr="006C77EB">
        <w:rPr>
          <w:color w:val="000000" w:themeColor="text1"/>
          <w:sz w:val="26"/>
          <w:szCs w:val="26"/>
        </w:rPr>
        <w:t>Терского района                                                                                                  Г.Н. Попов</w:t>
      </w:r>
    </w:p>
    <w:sectPr w:rsidR="00AA3CAE" w:rsidRPr="006C77EB" w:rsidSect="005A5508">
      <w:headerReference w:type="even" r:id="rId9"/>
      <w:footerReference w:type="even" r:id="rId10"/>
      <w:footerReference w:type="default" r:id="rId11"/>
      <w:pgSz w:w="11906" w:h="16838"/>
      <w:pgMar w:top="851" w:right="849" w:bottom="1134" w:left="1135" w:header="720"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71" w:rsidRDefault="00B94171">
      <w:r>
        <w:separator/>
      </w:r>
    </w:p>
  </w:endnote>
  <w:endnote w:type="continuationSeparator" w:id="0">
    <w:p w:rsidR="00B94171" w:rsidRDefault="00B9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AE" w:rsidRDefault="00365BE4">
    <w:pPr>
      <w:pStyle w:val="afd"/>
      <w:framePr w:wrap="around" w:vAnchor="text" w:hAnchor="margin" w:xAlign="right" w:y="1"/>
      <w:rPr>
        <w:rStyle w:val="afc"/>
      </w:rPr>
    </w:pPr>
    <w:r>
      <w:rPr>
        <w:rStyle w:val="afc"/>
      </w:rPr>
      <w:fldChar w:fldCharType="begin"/>
    </w:r>
    <w:r w:rsidR="00140596">
      <w:rPr>
        <w:rStyle w:val="afc"/>
      </w:rPr>
      <w:instrText xml:space="preserve">PAGE  </w:instrText>
    </w:r>
    <w:r>
      <w:rPr>
        <w:rStyle w:val="afc"/>
      </w:rPr>
      <w:fldChar w:fldCharType="end"/>
    </w:r>
  </w:p>
  <w:p w:rsidR="00AA3CAE" w:rsidRDefault="00AA3CAE">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AE" w:rsidRDefault="00AA3CAE">
    <w:pPr>
      <w:pStyle w:val="afd"/>
      <w:jc w:val="right"/>
    </w:pPr>
  </w:p>
  <w:p w:rsidR="00AA3CAE" w:rsidRDefault="00AA3CA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71" w:rsidRDefault="00B94171">
      <w:r>
        <w:separator/>
      </w:r>
    </w:p>
  </w:footnote>
  <w:footnote w:type="continuationSeparator" w:id="0">
    <w:p w:rsidR="00B94171" w:rsidRDefault="00B94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AE" w:rsidRDefault="00365BE4">
    <w:pPr>
      <w:pStyle w:val="afb"/>
      <w:framePr w:wrap="around" w:vAnchor="text" w:hAnchor="margin" w:xAlign="center" w:y="1"/>
      <w:rPr>
        <w:rStyle w:val="afc"/>
      </w:rPr>
    </w:pPr>
    <w:r>
      <w:rPr>
        <w:rStyle w:val="afc"/>
      </w:rPr>
      <w:fldChar w:fldCharType="begin"/>
    </w:r>
    <w:r w:rsidR="00140596">
      <w:rPr>
        <w:rStyle w:val="afc"/>
      </w:rPr>
      <w:instrText xml:space="preserve">PAGE  </w:instrText>
    </w:r>
    <w:r>
      <w:rPr>
        <w:rStyle w:val="afc"/>
      </w:rPr>
      <w:fldChar w:fldCharType="end"/>
    </w:r>
  </w:p>
  <w:p w:rsidR="00AA3CAE" w:rsidRDefault="00AA3CA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D3A"/>
    <w:multiLevelType w:val="hybridMultilevel"/>
    <w:tmpl w:val="27D44CD4"/>
    <w:lvl w:ilvl="0" w:tplc="E1982DD2">
      <w:start w:val="1"/>
      <w:numFmt w:val="decimal"/>
      <w:lvlText w:val="%1)"/>
      <w:lvlJc w:val="left"/>
    </w:lvl>
    <w:lvl w:ilvl="1" w:tplc="5BDEE796">
      <w:start w:val="1"/>
      <w:numFmt w:val="lowerLetter"/>
      <w:lvlText w:val="%2."/>
      <w:lvlJc w:val="left"/>
      <w:pPr>
        <w:ind w:left="1440" w:hanging="360"/>
      </w:pPr>
    </w:lvl>
    <w:lvl w:ilvl="2" w:tplc="26CCCA1E">
      <w:start w:val="1"/>
      <w:numFmt w:val="lowerRoman"/>
      <w:lvlText w:val="%3."/>
      <w:lvlJc w:val="right"/>
      <w:pPr>
        <w:ind w:left="2160" w:hanging="180"/>
      </w:pPr>
    </w:lvl>
    <w:lvl w:ilvl="3" w:tplc="5CE09584">
      <w:start w:val="1"/>
      <w:numFmt w:val="decimal"/>
      <w:lvlText w:val="%4."/>
      <w:lvlJc w:val="left"/>
      <w:pPr>
        <w:ind w:left="2880" w:hanging="360"/>
      </w:pPr>
    </w:lvl>
    <w:lvl w:ilvl="4" w:tplc="909C36CC">
      <w:start w:val="1"/>
      <w:numFmt w:val="lowerLetter"/>
      <w:lvlText w:val="%5."/>
      <w:lvlJc w:val="left"/>
      <w:pPr>
        <w:ind w:left="3600" w:hanging="360"/>
      </w:pPr>
    </w:lvl>
    <w:lvl w:ilvl="5" w:tplc="93E8D1C0">
      <w:start w:val="1"/>
      <w:numFmt w:val="lowerRoman"/>
      <w:lvlText w:val="%6."/>
      <w:lvlJc w:val="right"/>
      <w:pPr>
        <w:ind w:left="4320" w:hanging="180"/>
      </w:pPr>
    </w:lvl>
    <w:lvl w:ilvl="6" w:tplc="64A0C480">
      <w:start w:val="1"/>
      <w:numFmt w:val="decimal"/>
      <w:lvlText w:val="%7."/>
      <w:lvlJc w:val="left"/>
      <w:pPr>
        <w:ind w:left="5040" w:hanging="360"/>
      </w:pPr>
    </w:lvl>
    <w:lvl w:ilvl="7" w:tplc="D9AADBFC">
      <w:start w:val="1"/>
      <w:numFmt w:val="lowerLetter"/>
      <w:lvlText w:val="%8."/>
      <w:lvlJc w:val="left"/>
      <w:pPr>
        <w:ind w:left="5760" w:hanging="360"/>
      </w:pPr>
    </w:lvl>
    <w:lvl w:ilvl="8" w:tplc="D0ACE81C">
      <w:start w:val="1"/>
      <w:numFmt w:val="lowerRoman"/>
      <w:lvlText w:val="%9."/>
      <w:lvlJc w:val="right"/>
      <w:pPr>
        <w:ind w:left="6480" w:hanging="180"/>
      </w:pPr>
    </w:lvl>
  </w:abstractNum>
  <w:abstractNum w:abstractNumId="1">
    <w:nsid w:val="15A45B8A"/>
    <w:multiLevelType w:val="multilevel"/>
    <w:tmpl w:val="1B701362"/>
    <w:lvl w:ilvl="0">
      <w:start w:val="1"/>
      <w:numFmt w:val="decimal"/>
      <w:lvlText w:val="%1."/>
      <w:lvlJc w:val="left"/>
      <w:pPr>
        <w:ind w:left="1429" w:hanging="360"/>
      </w:pPr>
    </w:lvl>
    <w:lvl w:ilvl="1">
      <w:start w:val="1"/>
      <w:numFmt w:val="decimal"/>
      <w:lvlText w:val="%1.%2."/>
      <w:lvlJc w:val="left"/>
      <w:pPr>
        <w:ind w:left="1429" w:hanging="360"/>
      </w:pPr>
      <w:rPr>
        <w:highlight w:val="yellow"/>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2">
    <w:nsid w:val="16CD73E5"/>
    <w:multiLevelType w:val="multilevel"/>
    <w:tmpl w:val="189EE75A"/>
    <w:lvl w:ilvl="0">
      <w:start w:val="1"/>
      <w:numFmt w:val="decimal"/>
      <w:lvlText w:val="%1."/>
      <w:lvlJc w:val="left"/>
      <w:pPr>
        <w:ind w:left="1429" w:hanging="360"/>
      </w:pPr>
    </w:lvl>
    <w:lvl w:ilvl="1">
      <w:start w:val="1"/>
      <w:numFmt w:val="decimal"/>
      <w:lvlText w:val="%1.%2."/>
      <w:lvlJc w:val="left"/>
      <w:pPr>
        <w:ind w:left="1429" w:hanging="360"/>
      </w:pPr>
      <w:rPr>
        <w:highlight w:val="yellow"/>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3">
    <w:nsid w:val="35791A8C"/>
    <w:multiLevelType w:val="multilevel"/>
    <w:tmpl w:val="C7A23B44"/>
    <w:lvl w:ilvl="0">
      <w:start w:val="1"/>
      <w:numFmt w:val="decimal"/>
      <w:lvlText w:val="%1."/>
      <w:lvlJc w:val="left"/>
      <w:pPr>
        <w:ind w:left="1429" w:hanging="360"/>
      </w:pPr>
    </w:lvl>
    <w:lvl w:ilvl="1">
      <w:start w:val="1"/>
      <w:numFmt w:val="decimal"/>
      <w:lvlText w:val="%1.%2."/>
      <w:lvlJc w:val="left"/>
      <w:pPr>
        <w:ind w:left="1429" w:hanging="360"/>
      </w:pPr>
      <w:rPr>
        <w:color w:val="000000" w:themeColor="text1"/>
        <w:highlight w:val="yellow"/>
      </w:r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nsid w:val="41203B0D"/>
    <w:multiLevelType w:val="hybridMultilevel"/>
    <w:tmpl w:val="33D848F8"/>
    <w:lvl w:ilvl="0" w:tplc="C898FDF2">
      <w:numFmt w:val="bullet"/>
      <w:lvlText w:val="*"/>
      <w:lvlJc w:val="left"/>
    </w:lvl>
    <w:lvl w:ilvl="1" w:tplc="DEE237AC">
      <w:start w:val="1"/>
      <w:numFmt w:val="bullet"/>
      <w:lvlText w:val="o"/>
      <w:lvlJc w:val="left"/>
      <w:pPr>
        <w:ind w:left="1440" w:hanging="360"/>
      </w:pPr>
      <w:rPr>
        <w:rFonts w:ascii="Courier New" w:eastAsia="Courier New" w:hAnsi="Courier New" w:cs="Courier New" w:hint="default"/>
      </w:rPr>
    </w:lvl>
    <w:lvl w:ilvl="2" w:tplc="0B8C6412">
      <w:start w:val="1"/>
      <w:numFmt w:val="bullet"/>
      <w:lvlText w:val="§"/>
      <w:lvlJc w:val="left"/>
      <w:pPr>
        <w:ind w:left="2160" w:hanging="360"/>
      </w:pPr>
      <w:rPr>
        <w:rFonts w:ascii="Wingdings" w:eastAsia="Wingdings" w:hAnsi="Wingdings" w:cs="Wingdings" w:hint="default"/>
      </w:rPr>
    </w:lvl>
    <w:lvl w:ilvl="3" w:tplc="8B162DEC">
      <w:start w:val="1"/>
      <w:numFmt w:val="bullet"/>
      <w:lvlText w:val="·"/>
      <w:lvlJc w:val="left"/>
      <w:pPr>
        <w:ind w:left="2880" w:hanging="360"/>
      </w:pPr>
      <w:rPr>
        <w:rFonts w:ascii="Symbol" w:eastAsia="Symbol" w:hAnsi="Symbol" w:cs="Symbol" w:hint="default"/>
      </w:rPr>
    </w:lvl>
    <w:lvl w:ilvl="4" w:tplc="43F0BF26">
      <w:start w:val="1"/>
      <w:numFmt w:val="bullet"/>
      <w:lvlText w:val="o"/>
      <w:lvlJc w:val="left"/>
      <w:pPr>
        <w:ind w:left="3600" w:hanging="360"/>
      </w:pPr>
      <w:rPr>
        <w:rFonts w:ascii="Courier New" w:eastAsia="Courier New" w:hAnsi="Courier New" w:cs="Courier New" w:hint="default"/>
      </w:rPr>
    </w:lvl>
    <w:lvl w:ilvl="5" w:tplc="A46C7230">
      <w:start w:val="1"/>
      <w:numFmt w:val="bullet"/>
      <w:lvlText w:val="§"/>
      <w:lvlJc w:val="left"/>
      <w:pPr>
        <w:ind w:left="4320" w:hanging="360"/>
      </w:pPr>
      <w:rPr>
        <w:rFonts w:ascii="Wingdings" w:eastAsia="Wingdings" w:hAnsi="Wingdings" w:cs="Wingdings" w:hint="default"/>
      </w:rPr>
    </w:lvl>
    <w:lvl w:ilvl="6" w:tplc="2CD2D1BA">
      <w:start w:val="1"/>
      <w:numFmt w:val="bullet"/>
      <w:lvlText w:val="·"/>
      <w:lvlJc w:val="left"/>
      <w:pPr>
        <w:ind w:left="5040" w:hanging="360"/>
      </w:pPr>
      <w:rPr>
        <w:rFonts w:ascii="Symbol" w:eastAsia="Symbol" w:hAnsi="Symbol" w:cs="Symbol" w:hint="default"/>
      </w:rPr>
    </w:lvl>
    <w:lvl w:ilvl="7" w:tplc="84FA0DDE">
      <w:start w:val="1"/>
      <w:numFmt w:val="bullet"/>
      <w:lvlText w:val="o"/>
      <w:lvlJc w:val="left"/>
      <w:pPr>
        <w:ind w:left="5760" w:hanging="360"/>
      </w:pPr>
      <w:rPr>
        <w:rFonts w:ascii="Courier New" w:eastAsia="Courier New" w:hAnsi="Courier New" w:cs="Courier New" w:hint="default"/>
      </w:rPr>
    </w:lvl>
    <w:lvl w:ilvl="8" w:tplc="5CE2AAFE">
      <w:start w:val="1"/>
      <w:numFmt w:val="bullet"/>
      <w:lvlText w:val="§"/>
      <w:lvlJc w:val="left"/>
      <w:pPr>
        <w:ind w:left="6480" w:hanging="360"/>
      </w:pPr>
      <w:rPr>
        <w:rFonts w:ascii="Wingdings" w:eastAsia="Wingdings" w:hAnsi="Wingdings" w:cs="Wingdings" w:hint="default"/>
      </w:rPr>
    </w:lvl>
  </w:abstractNum>
  <w:abstractNum w:abstractNumId="5">
    <w:nsid w:val="524D0B33"/>
    <w:multiLevelType w:val="hybridMultilevel"/>
    <w:tmpl w:val="B10EE64C"/>
    <w:lvl w:ilvl="0" w:tplc="93C8F6CE">
      <w:start w:val="1"/>
      <w:numFmt w:val="decimal"/>
      <w:lvlText w:val="2.4.%1."/>
      <w:legacy w:legacy="1" w:legacySpace="0" w:legacyIndent="0"/>
      <w:lvlJc w:val="left"/>
      <w:rPr>
        <w:rFonts w:ascii="Times New Roman" w:hAnsi="Times New Roman"/>
      </w:rPr>
    </w:lvl>
    <w:lvl w:ilvl="1" w:tplc="F82A239A">
      <w:start w:val="1"/>
      <w:numFmt w:val="bullet"/>
      <w:lvlText w:val="o"/>
      <w:lvlJc w:val="left"/>
      <w:pPr>
        <w:ind w:left="1440" w:hanging="360"/>
      </w:pPr>
      <w:rPr>
        <w:rFonts w:ascii="Courier New" w:eastAsia="Courier New" w:hAnsi="Courier New" w:cs="Courier New" w:hint="default"/>
      </w:rPr>
    </w:lvl>
    <w:lvl w:ilvl="2" w:tplc="12BAD78A">
      <w:start w:val="1"/>
      <w:numFmt w:val="bullet"/>
      <w:lvlText w:val="§"/>
      <w:lvlJc w:val="left"/>
      <w:pPr>
        <w:ind w:left="2160" w:hanging="360"/>
      </w:pPr>
      <w:rPr>
        <w:rFonts w:ascii="Wingdings" w:eastAsia="Wingdings" w:hAnsi="Wingdings" w:cs="Wingdings" w:hint="default"/>
      </w:rPr>
    </w:lvl>
    <w:lvl w:ilvl="3" w:tplc="467A160E">
      <w:start w:val="1"/>
      <w:numFmt w:val="bullet"/>
      <w:lvlText w:val="·"/>
      <w:lvlJc w:val="left"/>
      <w:pPr>
        <w:ind w:left="2880" w:hanging="360"/>
      </w:pPr>
      <w:rPr>
        <w:rFonts w:ascii="Symbol" w:eastAsia="Symbol" w:hAnsi="Symbol" w:cs="Symbol" w:hint="default"/>
      </w:rPr>
    </w:lvl>
    <w:lvl w:ilvl="4" w:tplc="79529E64">
      <w:start w:val="1"/>
      <w:numFmt w:val="bullet"/>
      <w:lvlText w:val="o"/>
      <w:lvlJc w:val="left"/>
      <w:pPr>
        <w:ind w:left="3600" w:hanging="360"/>
      </w:pPr>
      <w:rPr>
        <w:rFonts w:ascii="Courier New" w:eastAsia="Courier New" w:hAnsi="Courier New" w:cs="Courier New" w:hint="default"/>
      </w:rPr>
    </w:lvl>
    <w:lvl w:ilvl="5" w:tplc="DDFC940A">
      <w:start w:val="1"/>
      <w:numFmt w:val="bullet"/>
      <w:lvlText w:val="§"/>
      <w:lvlJc w:val="left"/>
      <w:pPr>
        <w:ind w:left="4320" w:hanging="360"/>
      </w:pPr>
      <w:rPr>
        <w:rFonts w:ascii="Wingdings" w:eastAsia="Wingdings" w:hAnsi="Wingdings" w:cs="Wingdings" w:hint="default"/>
      </w:rPr>
    </w:lvl>
    <w:lvl w:ilvl="6" w:tplc="E2E0343A">
      <w:start w:val="1"/>
      <w:numFmt w:val="bullet"/>
      <w:lvlText w:val="·"/>
      <w:lvlJc w:val="left"/>
      <w:pPr>
        <w:ind w:left="5040" w:hanging="360"/>
      </w:pPr>
      <w:rPr>
        <w:rFonts w:ascii="Symbol" w:eastAsia="Symbol" w:hAnsi="Symbol" w:cs="Symbol" w:hint="default"/>
      </w:rPr>
    </w:lvl>
    <w:lvl w:ilvl="7" w:tplc="1C369A20">
      <w:start w:val="1"/>
      <w:numFmt w:val="bullet"/>
      <w:lvlText w:val="o"/>
      <w:lvlJc w:val="left"/>
      <w:pPr>
        <w:ind w:left="5760" w:hanging="360"/>
      </w:pPr>
      <w:rPr>
        <w:rFonts w:ascii="Courier New" w:eastAsia="Courier New" w:hAnsi="Courier New" w:cs="Courier New" w:hint="default"/>
      </w:rPr>
    </w:lvl>
    <w:lvl w:ilvl="8" w:tplc="2466A398">
      <w:start w:val="1"/>
      <w:numFmt w:val="bullet"/>
      <w:lvlText w:val="§"/>
      <w:lvlJc w:val="left"/>
      <w:pPr>
        <w:ind w:left="6480" w:hanging="360"/>
      </w:pPr>
      <w:rPr>
        <w:rFonts w:ascii="Wingdings" w:eastAsia="Wingdings" w:hAnsi="Wingdings" w:cs="Wingdings" w:hint="default"/>
      </w:rPr>
    </w:lvl>
  </w:abstractNum>
  <w:abstractNum w:abstractNumId="6">
    <w:nsid w:val="55502C38"/>
    <w:multiLevelType w:val="hybridMultilevel"/>
    <w:tmpl w:val="223E2C38"/>
    <w:lvl w:ilvl="0" w:tplc="BFFA4A1C">
      <w:start w:val="3"/>
      <w:numFmt w:val="decimal"/>
      <w:lvlText w:val="3.2.%1."/>
      <w:legacy w:legacy="1" w:legacySpace="0" w:legacyIndent="0"/>
      <w:lvlJc w:val="left"/>
      <w:rPr>
        <w:rFonts w:ascii="Times New Roman" w:hAnsi="Times New Roman"/>
      </w:rPr>
    </w:lvl>
    <w:lvl w:ilvl="1" w:tplc="69F0909C">
      <w:start w:val="1"/>
      <w:numFmt w:val="bullet"/>
      <w:lvlText w:val="o"/>
      <w:lvlJc w:val="left"/>
      <w:pPr>
        <w:ind w:left="1440" w:hanging="360"/>
      </w:pPr>
      <w:rPr>
        <w:rFonts w:ascii="Courier New" w:eastAsia="Courier New" w:hAnsi="Courier New" w:cs="Courier New" w:hint="default"/>
      </w:rPr>
    </w:lvl>
    <w:lvl w:ilvl="2" w:tplc="33A229DE">
      <w:start w:val="1"/>
      <w:numFmt w:val="bullet"/>
      <w:lvlText w:val="§"/>
      <w:lvlJc w:val="left"/>
      <w:pPr>
        <w:ind w:left="2160" w:hanging="360"/>
      </w:pPr>
      <w:rPr>
        <w:rFonts w:ascii="Wingdings" w:eastAsia="Wingdings" w:hAnsi="Wingdings" w:cs="Wingdings" w:hint="default"/>
      </w:rPr>
    </w:lvl>
    <w:lvl w:ilvl="3" w:tplc="7FD0E56A">
      <w:start w:val="1"/>
      <w:numFmt w:val="bullet"/>
      <w:lvlText w:val="·"/>
      <w:lvlJc w:val="left"/>
      <w:pPr>
        <w:ind w:left="2880" w:hanging="360"/>
      </w:pPr>
      <w:rPr>
        <w:rFonts w:ascii="Symbol" w:eastAsia="Symbol" w:hAnsi="Symbol" w:cs="Symbol" w:hint="default"/>
      </w:rPr>
    </w:lvl>
    <w:lvl w:ilvl="4" w:tplc="CC241CDC">
      <w:start w:val="1"/>
      <w:numFmt w:val="bullet"/>
      <w:lvlText w:val="o"/>
      <w:lvlJc w:val="left"/>
      <w:pPr>
        <w:ind w:left="3600" w:hanging="360"/>
      </w:pPr>
      <w:rPr>
        <w:rFonts w:ascii="Courier New" w:eastAsia="Courier New" w:hAnsi="Courier New" w:cs="Courier New" w:hint="default"/>
      </w:rPr>
    </w:lvl>
    <w:lvl w:ilvl="5" w:tplc="9EC20D84">
      <w:start w:val="1"/>
      <w:numFmt w:val="bullet"/>
      <w:lvlText w:val="§"/>
      <w:lvlJc w:val="left"/>
      <w:pPr>
        <w:ind w:left="4320" w:hanging="360"/>
      </w:pPr>
      <w:rPr>
        <w:rFonts w:ascii="Wingdings" w:eastAsia="Wingdings" w:hAnsi="Wingdings" w:cs="Wingdings" w:hint="default"/>
      </w:rPr>
    </w:lvl>
    <w:lvl w:ilvl="6" w:tplc="F410C1F8">
      <w:start w:val="1"/>
      <w:numFmt w:val="bullet"/>
      <w:lvlText w:val="·"/>
      <w:lvlJc w:val="left"/>
      <w:pPr>
        <w:ind w:left="5040" w:hanging="360"/>
      </w:pPr>
      <w:rPr>
        <w:rFonts w:ascii="Symbol" w:eastAsia="Symbol" w:hAnsi="Symbol" w:cs="Symbol" w:hint="default"/>
      </w:rPr>
    </w:lvl>
    <w:lvl w:ilvl="7" w:tplc="B7DC0134">
      <w:start w:val="1"/>
      <w:numFmt w:val="bullet"/>
      <w:lvlText w:val="o"/>
      <w:lvlJc w:val="left"/>
      <w:pPr>
        <w:ind w:left="5760" w:hanging="360"/>
      </w:pPr>
      <w:rPr>
        <w:rFonts w:ascii="Courier New" w:eastAsia="Courier New" w:hAnsi="Courier New" w:cs="Courier New" w:hint="default"/>
      </w:rPr>
    </w:lvl>
    <w:lvl w:ilvl="8" w:tplc="67FEE75A">
      <w:start w:val="1"/>
      <w:numFmt w:val="bullet"/>
      <w:lvlText w:val="§"/>
      <w:lvlJc w:val="left"/>
      <w:pPr>
        <w:ind w:left="6480" w:hanging="360"/>
      </w:pPr>
      <w:rPr>
        <w:rFonts w:ascii="Wingdings" w:eastAsia="Wingdings" w:hAnsi="Wingdings" w:cs="Wingdings" w:hint="default"/>
      </w:rPr>
    </w:lvl>
  </w:abstractNum>
  <w:abstractNum w:abstractNumId="7">
    <w:nsid w:val="74ED0568"/>
    <w:multiLevelType w:val="hybridMultilevel"/>
    <w:tmpl w:val="4C524D74"/>
    <w:lvl w:ilvl="0" w:tplc="F078F204">
      <w:start w:val="1"/>
      <w:numFmt w:val="decimal"/>
      <w:lvlText w:val="%1."/>
      <w:lvlJc w:val="left"/>
      <w:pPr>
        <w:ind w:left="1440" w:hanging="360"/>
      </w:pPr>
    </w:lvl>
    <w:lvl w:ilvl="1" w:tplc="2982C8CC">
      <w:start w:val="1"/>
      <w:numFmt w:val="lowerLetter"/>
      <w:lvlText w:val="%2."/>
      <w:lvlJc w:val="left"/>
      <w:pPr>
        <w:ind w:left="2160" w:hanging="360"/>
      </w:pPr>
    </w:lvl>
    <w:lvl w:ilvl="2" w:tplc="BA3AEDA0">
      <w:start w:val="1"/>
      <w:numFmt w:val="lowerRoman"/>
      <w:lvlText w:val="%3."/>
      <w:lvlJc w:val="right"/>
      <w:pPr>
        <w:ind w:left="2880" w:hanging="180"/>
      </w:pPr>
    </w:lvl>
    <w:lvl w:ilvl="3" w:tplc="98E40326">
      <w:start w:val="1"/>
      <w:numFmt w:val="decimal"/>
      <w:lvlText w:val="%4."/>
      <w:lvlJc w:val="left"/>
      <w:pPr>
        <w:ind w:left="3600" w:hanging="360"/>
      </w:pPr>
    </w:lvl>
    <w:lvl w:ilvl="4" w:tplc="086ED4D8">
      <w:start w:val="1"/>
      <w:numFmt w:val="lowerLetter"/>
      <w:lvlText w:val="%5."/>
      <w:lvlJc w:val="left"/>
      <w:pPr>
        <w:ind w:left="4320" w:hanging="360"/>
      </w:pPr>
    </w:lvl>
    <w:lvl w:ilvl="5" w:tplc="DFB2529E">
      <w:start w:val="1"/>
      <w:numFmt w:val="lowerRoman"/>
      <w:lvlText w:val="%6."/>
      <w:lvlJc w:val="right"/>
      <w:pPr>
        <w:ind w:left="5040" w:hanging="180"/>
      </w:pPr>
    </w:lvl>
    <w:lvl w:ilvl="6" w:tplc="0A60863E">
      <w:start w:val="1"/>
      <w:numFmt w:val="decimal"/>
      <w:lvlText w:val="%7."/>
      <w:lvlJc w:val="left"/>
      <w:pPr>
        <w:ind w:left="5760" w:hanging="360"/>
      </w:pPr>
    </w:lvl>
    <w:lvl w:ilvl="7" w:tplc="57D894F6">
      <w:start w:val="1"/>
      <w:numFmt w:val="lowerLetter"/>
      <w:lvlText w:val="%8."/>
      <w:lvlJc w:val="left"/>
      <w:pPr>
        <w:ind w:left="6480" w:hanging="360"/>
      </w:pPr>
    </w:lvl>
    <w:lvl w:ilvl="8" w:tplc="22B4B5D8">
      <w:start w:val="1"/>
      <w:numFmt w:val="lowerRoman"/>
      <w:lvlText w:val="%9."/>
      <w:lvlJc w:val="right"/>
      <w:pPr>
        <w:ind w:left="7200" w:hanging="180"/>
      </w:pPr>
    </w:lvl>
  </w:abstractNum>
  <w:num w:numId="1">
    <w:abstractNumId w:val="7"/>
  </w:num>
  <w:num w:numId="2">
    <w:abstractNumId w:val="3"/>
  </w:num>
  <w:num w:numId="3">
    <w:abstractNumId w:val="4"/>
    <w:lvlOverride w:ilvl="0">
      <w:lvl w:ilvl="0" w:tplc="C898FDF2">
        <w:start w:val="65535"/>
        <w:numFmt w:val="bullet"/>
        <w:lvlText w:val="-"/>
        <w:legacy w:legacy="1" w:legacySpace="0" w:legacyIndent="0"/>
        <w:lvlJc w:val="left"/>
        <w:rPr>
          <w:rFonts w:ascii="Times New Roman" w:hAnsi="Times New Roman"/>
        </w:rPr>
      </w:lvl>
    </w:lvlOverride>
  </w:num>
  <w:num w:numId="4">
    <w:abstractNumId w:val="4"/>
    <w:lvlOverride w:ilvl="0">
      <w:lvl w:ilvl="0" w:tplc="C898FDF2">
        <w:start w:val="65535"/>
        <w:numFmt w:val="bullet"/>
        <w:lvlText w:val="-"/>
        <w:legacy w:legacy="1" w:legacySpace="0" w:legacyIndent="0"/>
        <w:lvlJc w:val="left"/>
        <w:rPr>
          <w:rFonts w:ascii="Times New Roman" w:hAnsi="Times New Roman"/>
        </w:rPr>
      </w:lvl>
    </w:lvlOverride>
  </w:num>
  <w:num w:numId="5">
    <w:abstractNumId w:val="5"/>
  </w:num>
  <w:num w:numId="6">
    <w:abstractNumId w:val="4"/>
    <w:lvlOverride w:ilvl="0">
      <w:lvl w:ilvl="0" w:tplc="C898FDF2">
        <w:start w:val="65535"/>
        <w:numFmt w:val="bullet"/>
        <w:lvlText w:val="-"/>
        <w:legacy w:legacy="1" w:legacySpace="0" w:legacyIndent="0"/>
        <w:lvlJc w:val="left"/>
        <w:rPr>
          <w:rFonts w:ascii="Times New Roman" w:hAnsi="Times New Roman"/>
        </w:rPr>
      </w:lvl>
    </w:lvlOverride>
  </w:num>
  <w:num w:numId="7">
    <w:abstractNumId w:val="4"/>
    <w:lvlOverride w:ilvl="0">
      <w:lvl w:ilvl="0" w:tplc="C898FDF2">
        <w:start w:val="65535"/>
        <w:numFmt w:val="bullet"/>
        <w:lvlText w:val="-"/>
        <w:legacy w:legacy="1" w:legacySpace="0" w:legacyIndent="0"/>
        <w:lvlJc w:val="left"/>
        <w:rPr>
          <w:rFonts w:ascii="Times New Roman" w:hAnsi="Times New Roman"/>
        </w:rPr>
      </w:lvl>
    </w:lvlOverride>
  </w:num>
  <w:num w:numId="8">
    <w:abstractNumId w:val="4"/>
    <w:lvlOverride w:ilvl="0">
      <w:lvl w:ilvl="0" w:tplc="C898FDF2">
        <w:start w:val="65535"/>
        <w:numFmt w:val="bullet"/>
        <w:lvlText w:val="-"/>
        <w:legacy w:legacy="1" w:legacySpace="0" w:legacyIndent="0"/>
        <w:lvlJc w:val="left"/>
        <w:rPr>
          <w:rFonts w:ascii="Times New Roman" w:hAnsi="Times New Roman"/>
        </w:rPr>
      </w:lvl>
    </w:lvlOverride>
  </w:num>
  <w:num w:numId="9">
    <w:abstractNumId w:val="4"/>
    <w:lvlOverride w:ilvl="0">
      <w:lvl w:ilvl="0" w:tplc="C898FDF2">
        <w:start w:val="65535"/>
        <w:numFmt w:val="bullet"/>
        <w:lvlText w:val="-"/>
        <w:legacy w:legacy="1" w:legacySpace="0" w:legacyIndent="0"/>
        <w:lvlJc w:val="left"/>
        <w:rPr>
          <w:rFonts w:ascii="Times New Roman" w:hAnsi="Times New Roman"/>
        </w:rPr>
      </w:lvl>
    </w:lvlOverride>
  </w:num>
  <w:num w:numId="10">
    <w:abstractNumId w:val="4"/>
    <w:lvlOverride w:ilvl="0">
      <w:lvl w:ilvl="0" w:tplc="C898FDF2">
        <w:start w:val="65535"/>
        <w:numFmt w:val="bullet"/>
        <w:lvlText w:val="-"/>
        <w:legacy w:legacy="1" w:legacySpace="0" w:legacyIndent="0"/>
        <w:lvlJc w:val="left"/>
        <w:rPr>
          <w:rFonts w:ascii="Times New Roman" w:hAnsi="Times New Roman"/>
        </w:rPr>
      </w:lvl>
    </w:lvlOverride>
  </w:num>
  <w:num w:numId="11">
    <w:abstractNumId w:val="6"/>
  </w:num>
  <w:num w:numId="12">
    <w:abstractNumId w:val="4"/>
    <w:lvlOverride w:ilvl="0">
      <w:lvl w:ilvl="0" w:tplc="C898FDF2">
        <w:start w:val="65535"/>
        <w:numFmt w:val="bullet"/>
        <w:lvlText w:val="-"/>
        <w:legacy w:legacy="1" w:legacySpace="0" w:legacyIndent="0"/>
        <w:lvlJc w:val="left"/>
        <w:rPr>
          <w:rFonts w:ascii="Times New Roman" w:hAnsi="Times New Roman"/>
        </w:rPr>
      </w:lvl>
    </w:lvlOverride>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3CAE"/>
    <w:rsid w:val="00140596"/>
    <w:rsid w:val="00365BE4"/>
    <w:rsid w:val="003957DF"/>
    <w:rsid w:val="005A5508"/>
    <w:rsid w:val="006C77EB"/>
    <w:rsid w:val="0086792B"/>
    <w:rsid w:val="00AA3CAE"/>
    <w:rsid w:val="00B94171"/>
    <w:rsid w:val="00E26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CAE"/>
  </w:style>
  <w:style w:type="paragraph" w:styleId="1">
    <w:name w:val="heading 1"/>
    <w:basedOn w:val="a"/>
    <w:next w:val="a"/>
    <w:link w:val="10"/>
    <w:rsid w:val="00AA3CAE"/>
    <w:pPr>
      <w:keepNext/>
      <w:ind w:firstLine="720"/>
      <w:jc w:val="right"/>
      <w:outlineLvl w:val="0"/>
    </w:pPr>
    <w:rPr>
      <w:b/>
      <w:bCs/>
      <w:color w:val="000080"/>
    </w:rPr>
  </w:style>
  <w:style w:type="paragraph" w:styleId="3">
    <w:name w:val="heading 3"/>
    <w:basedOn w:val="a"/>
    <w:next w:val="a"/>
    <w:link w:val="30"/>
    <w:semiHidden/>
    <w:rsid w:val="00AA3CAE"/>
    <w:pPr>
      <w:keepNext/>
      <w:spacing w:before="240" w:after="60"/>
      <w:outlineLvl w:val="2"/>
    </w:pPr>
    <w:rPr>
      <w:rFonts w:ascii="Cambria" w:hAnsi="Cambria"/>
      <w:b/>
      <w:b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link w:val="Heading1Char"/>
    <w:uiPriority w:val="9"/>
    <w:qFormat/>
    <w:rsid w:val="00AA3CAE"/>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AA3CAE"/>
    <w:rPr>
      <w:rFonts w:ascii="Arial" w:eastAsia="Arial" w:hAnsi="Arial" w:cs="Arial"/>
      <w:sz w:val="40"/>
      <w:szCs w:val="40"/>
    </w:rPr>
  </w:style>
  <w:style w:type="paragraph" w:customStyle="1" w:styleId="21">
    <w:name w:val="Заголовок 21"/>
    <w:link w:val="Heading2Char"/>
    <w:uiPriority w:val="9"/>
    <w:unhideWhenUsed/>
    <w:qFormat/>
    <w:rsid w:val="00AA3CAE"/>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AA3CAE"/>
    <w:rPr>
      <w:rFonts w:ascii="Arial" w:eastAsia="Arial" w:hAnsi="Arial" w:cs="Arial"/>
      <w:sz w:val="34"/>
    </w:rPr>
  </w:style>
  <w:style w:type="paragraph" w:customStyle="1" w:styleId="31">
    <w:name w:val="Заголовок 31"/>
    <w:link w:val="Heading3Char"/>
    <w:uiPriority w:val="9"/>
    <w:unhideWhenUsed/>
    <w:qFormat/>
    <w:rsid w:val="00AA3CAE"/>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AA3CAE"/>
    <w:rPr>
      <w:rFonts w:ascii="Arial" w:eastAsia="Arial" w:hAnsi="Arial" w:cs="Arial"/>
      <w:sz w:val="30"/>
      <w:szCs w:val="30"/>
    </w:rPr>
  </w:style>
  <w:style w:type="paragraph" w:customStyle="1" w:styleId="41">
    <w:name w:val="Заголовок 41"/>
    <w:link w:val="Heading4Char"/>
    <w:uiPriority w:val="9"/>
    <w:unhideWhenUsed/>
    <w:qFormat/>
    <w:rsid w:val="00AA3CAE"/>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AA3CAE"/>
    <w:rPr>
      <w:rFonts w:ascii="Arial" w:eastAsia="Arial" w:hAnsi="Arial" w:cs="Arial"/>
      <w:b/>
      <w:bCs/>
      <w:sz w:val="26"/>
      <w:szCs w:val="26"/>
    </w:rPr>
  </w:style>
  <w:style w:type="paragraph" w:customStyle="1" w:styleId="51">
    <w:name w:val="Заголовок 51"/>
    <w:link w:val="Heading5Char"/>
    <w:uiPriority w:val="9"/>
    <w:unhideWhenUsed/>
    <w:qFormat/>
    <w:rsid w:val="00AA3CAE"/>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AA3CAE"/>
    <w:rPr>
      <w:rFonts w:ascii="Arial" w:eastAsia="Arial" w:hAnsi="Arial" w:cs="Arial"/>
      <w:b/>
      <w:bCs/>
      <w:sz w:val="24"/>
      <w:szCs w:val="24"/>
    </w:rPr>
  </w:style>
  <w:style w:type="paragraph" w:customStyle="1" w:styleId="61">
    <w:name w:val="Заголовок 61"/>
    <w:link w:val="Heading6Char"/>
    <w:uiPriority w:val="9"/>
    <w:unhideWhenUsed/>
    <w:qFormat/>
    <w:rsid w:val="00AA3CAE"/>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AA3CAE"/>
    <w:rPr>
      <w:rFonts w:ascii="Arial" w:eastAsia="Arial" w:hAnsi="Arial" w:cs="Arial"/>
      <w:b/>
      <w:bCs/>
      <w:sz w:val="22"/>
      <w:szCs w:val="22"/>
    </w:rPr>
  </w:style>
  <w:style w:type="paragraph" w:customStyle="1" w:styleId="71">
    <w:name w:val="Заголовок 71"/>
    <w:link w:val="Heading7Char"/>
    <w:uiPriority w:val="9"/>
    <w:unhideWhenUsed/>
    <w:qFormat/>
    <w:rsid w:val="00AA3CAE"/>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AA3CAE"/>
    <w:rPr>
      <w:rFonts w:ascii="Arial" w:eastAsia="Arial" w:hAnsi="Arial" w:cs="Arial"/>
      <w:b/>
      <w:bCs/>
      <w:i/>
      <w:iCs/>
      <w:sz w:val="22"/>
      <w:szCs w:val="22"/>
    </w:rPr>
  </w:style>
  <w:style w:type="paragraph" w:customStyle="1" w:styleId="81">
    <w:name w:val="Заголовок 81"/>
    <w:link w:val="Heading8Char"/>
    <w:uiPriority w:val="9"/>
    <w:unhideWhenUsed/>
    <w:qFormat/>
    <w:rsid w:val="00AA3CAE"/>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AA3CAE"/>
    <w:rPr>
      <w:rFonts w:ascii="Arial" w:eastAsia="Arial" w:hAnsi="Arial" w:cs="Arial"/>
      <w:i/>
      <w:iCs/>
      <w:sz w:val="22"/>
      <w:szCs w:val="22"/>
    </w:rPr>
  </w:style>
  <w:style w:type="paragraph" w:customStyle="1" w:styleId="91">
    <w:name w:val="Заголовок 91"/>
    <w:link w:val="Heading9Char"/>
    <w:uiPriority w:val="9"/>
    <w:unhideWhenUsed/>
    <w:qFormat/>
    <w:rsid w:val="00AA3CAE"/>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AA3CAE"/>
    <w:rPr>
      <w:rFonts w:ascii="Arial" w:eastAsia="Arial" w:hAnsi="Arial" w:cs="Arial"/>
      <w:i/>
      <w:iCs/>
      <w:sz w:val="21"/>
      <w:szCs w:val="21"/>
    </w:rPr>
  </w:style>
  <w:style w:type="paragraph" w:styleId="a3">
    <w:name w:val="List Paragraph"/>
    <w:uiPriority w:val="34"/>
    <w:qFormat/>
    <w:rsid w:val="00AA3CAE"/>
    <w:pPr>
      <w:ind w:left="720"/>
      <w:contextualSpacing/>
    </w:pPr>
  </w:style>
  <w:style w:type="paragraph" w:styleId="a4">
    <w:name w:val="No Spacing"/>
    <w:uiPriority w:val="1"/>
    <w:qFormat/>
    <w:rsid w:val="00AA3CAE"/>
  </w:style>
  <w:style w:type="paragraph" w:styleId="a5">
    <w:name w:val="Title"/>
    <w:basedOn w:val="a"/>
    <w:link w:val="a6"/>
    <w:rsid w:val="00AA3CAE"/>
    <w:pPr>
      <w:jc w:val="center"/>
    </w:pPr>
    <w:rPr>
      <w:sz w:val="32"/>
      <w:szCs w:val="32"/>
    </w:rPr>
  </w:style>
  <w:style w:type="character" w:customStyle="1" w:styleId="a6">
    <w:name w:val="Название Знак"/>
    <w:link w:val="a5"/>
    <w:uiPriority w:val="10"/>
    <w:rsid w:val="00AA3CAE"/>
    <w:rPr>
      <w:sz w:val="48"/>
      <w:szCs w:val="48"/>
    </w:rPr>
  </w:style>
  <w:style w:type="paragraph" w:styleId="a7">
    <w:name w:val="Subtitle"/>
    <w:link w:val="a8"/>
    <w:uiPriority w:val="11"/>
    <w:qFormat/>
    <w:rsid w:val="00AA3CAE"/>
    <w:pPr>
      <w:spacing w:before="200" w:after="200"/>
    </w:pPr>
    <w:rPr>
      <w:sz w:val="24"/>
      <w:szCs w:val="24"/>
    </w:rPr>
  </w:style>
  <w:style w:type="character" w:customStyle="1" w:styleId="a8">
    <w:name w:val="Подзаголовок Знак"/>
    <w:link w:val="a7"/>
    <w:uiPriority w:val="11"/>
    <w:rsid w:val="00AA3CAE"/>
    <w:rPr>
      <w:sz w:val="24"/>
      <w:szCs w:val="24"/>
    </w:rPr>
  </w:style>
  <w:style w:type="paragraph" w:styleId="2">
    <w:name w:val="Quote"/>
    <w:link w:val="20"/>
    <w:uiPriority w:val="29"/>
    <w:qFormat/>
    <w:rsid w:val="00AA3CAE"/>
    <w:pPr>
      <w:ind w:left="720" w:right="720"/>
    </w:pPr>
    <w:rPr>
      <w:i/>
    </w:rPr>
  </w:style>
  <w:style w:type="character" w:customStyle="1" w:styleId="20">
    <w:name w:val="Цитата 2 Знак"/>
    <w:link w:val="2"/>
    <w:uiPriority w:val="29"/>
    <w:rsid w:val="00AA3CAE"/>
    <w:rPr>
      <w:i/>
    </w:rPr>
  </w:style>
  <w:style w:type="paragraph" w:styleId="a9">
    <w:name w:val="Intense Quote"/>
    <w:link w:val="aa"/>
    <w:uiPriority w:val="30"/>
    <w:qFormat/>
    <w:rsid w:val="00AA3CAE"/>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AA3CAE"/>
    <w:rPr>
      <w:i/>
    </w:rPr>
  </w:style>
  <w:style w:type="paragraph" w:customStyle="1" w:styleId="12">
    <w:name w:val="Верхний колонтитул1"/>
    <w:link w:val="HeaderChar"/>
    <w:uiPriority w:val="99"/>
    <w:unhideWhenUsed/>
    <w:rsid w:val="00AA3CAE"/>
    <w:pPr>
      <w:tabs>
        <w:tab w:val="center" w:pos="7143"/>
        <w:tab w:val="right" w:pos="14287"/>
      </w:tabs>
    </w:pPr>
  </w:style>
  <w:style w:type="character" w:customStyle="1" w:styleId="HeaderChar">
    <w:name w:val="Header Char"/>
    <w:link w:val="12"/>
    <w:uiPriority w:val="99"/>
    <w:rsid w:val="00AA3CAE"/>
  </w:style>
  <w:style w:type="paragraph" w:customStyle="1" w:styleId="13">
    <w:name w:val="Нижний колонтитул1"/>
    <w:link w:val="CaptionChar"/>
    <w:uiPriority w:val="99"/>
    <w:unhideWhenUsed/>
    <w:rsid w:val="00AA3CAE"/>
    <w:pPr>
      <w:tabs>
        <w:tab w:val="center" w:pos="7143"/>
        <w:tab w:val="right" w:pos="14287"/>
      </w:tabs>
    </w:pPr>
  </w:style>
  <w:style w:type="character" w:customStyle="1" w:styleId="FooterChar">
    <w:name w:val="Footer Char"/>
    <w:uiPriority w:val="99"/>
    <w:rsid w:val="00AA3CAE"/>
  </w:style>
  <w:style w:type="paragraph" w:customStyle="1" w:styleId="14">
    <w:name w:val="Название объекта1"/>
    <w:uiPriority w:val="35"/>
    <w:semiHidden/>
    <w:unhideWhenUsed/>
    <w:qFormat/>
    <w:rsid w:val="00AA3CAE"/>
    <w:pPr>
      <w:spacing w:line="276" w:lineRule="auto"/>
    </w:pPr>
    <w:rPr>
      <w:b/>
      <w:bCs/>
      <w:color w:val="4F81BD" w:themeColor="accent1"/>
      <w:sz w:val="18"/>
      <w:szCs w:val="18"/>
    </w:rPr>
  </w:style>
  <w:style w:type="character" w:customStyle="1" w:styleId="CaptionChar">
    <w:name w:val="Caption Char"/>
    <w:link w:val="13"/>
    <w:uiPriority w:val="99"/>
    <w:rsid w:val="00AA3CAE"/>
  </w:style>
  <w:style w:type="table" w:styleId="ab">
    <w:name w:val="Table Grid"/>
    <w:basedOn w:val="a1"/>
    <w:rsid w:val="00AA3CAE"/>
    <w:rPr>
      <w:lang w:eastAsia="ru-RU"/>
    </w:rPr>
    <w:tblPr>
      <w:tblInd w:w="0" w:type="dxa"/>
      <w:tblCellMar>
        <w:top w:w="0" w:type="dxa"/>
        <w:left w:w="108" w:type="dxa"/>
        <w:bottom w:w="0" w:type="dxa"/>
        <w:right w:w="108" w:type="dxa"/>
      </w:tblCellMar>
    </w:tblPr>
  </w:style>
  <w:style w:type="table" w:customStyle="1" w:styleId="TableGridLight">
    <w:name w:val="Table Grid Light"/>
    <w:uiPriority w:val="59"/>
    <w:rsid w:val="00AA3CA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AA3CA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uiPriority w:val="59"/>
    <w:rsid w:val="00AA3CA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AA3CAE"/>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uiPriority w:val="99"/>
    <w:rsid w:val="00AA3CAE"/>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uiPriority w:val="99"/>
    <w:rsid w:val="00AA3CA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A3CA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A3CA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A3CA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A3CA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A3CA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A3CA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AA3CA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AA3CA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AA3CA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AA3CA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AA3CA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AA3CA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AA3CA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AA3CA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AA3CAE"/>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AA3CAE"/>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AA3CAE"/>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AA3CAE"/>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AA3CAE"/>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AA3CAE"/>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AA3CA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AA3CA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AA3CA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AA3CA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AA3CA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AA3CA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AA3CA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AA3CA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AA3CA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A3CAE"/>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A3CA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A3CAE"/>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A3CA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A3CA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A3CAE"/>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AA3CA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A3CAE"/>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A3CAE"/>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A3CAE"/>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A3CAE"/>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A3CAE"/>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A3CAE"/>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AA3CAE"/>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AA3CA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AA3CAE"/>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AA3CAE"/>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AA3CAE"/>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AA3CAE"/>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AA3CAE"/>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AA3CAE"/>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AA3CA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A3CAE"/>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A3CAE"/>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A3CAE"/>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A3CAE"/>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A3CAE"/>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A3CAE"/>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AA3CA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AA3CAE"/>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AA3CAE"/>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AA3CAE"/>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AA3CAE"/>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AA3CAE"/>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AA3CAE"/>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AA3CA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AA3CAE"/>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AA3CAE"/>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AA3CAE"/>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AA3CAE"/>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AA3CAE"/>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AA3CAE"/>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AA3CA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A3CAE"/>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A3CAE"/>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A3CAE"/>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A3CAE"/>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A3CAE"/>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A3CAE"/>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AA3CAE"/>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A3CAE"/>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A3CAE"/>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A3CAE"/>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A3CAE"/>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A3CAE"/>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A3CAE"/>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AA3CAE"/>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AA3CAE"/>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sid w:val="00AA3CAE"/>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AA3CAE"/>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AA3CAE"/>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AA3CAE"/>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AA3CAE"/>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AA3CAE"/>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AA3CA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A3CAE"/>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A3CAE"/>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A3CAE"/>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A3CAE"/>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A3CAE"/>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A3CAE"/>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rsid w:val="00AA3CAE"/>
    <w:rPr>
      <w:color w:val="0000FF"/>
      <w:u w:val="single"/>
    </w:rPr>
  </w:style>
  <w:style w:type="paragraph" w:styleId="ad">
    <w:name w:val="footnote text"/>
    <w:link w:val="ae"/>
    <w:uiPriority w:val="99"/>
    <w:semiHidden/>
    <w:unhideWhenUsed/>
    <w:rsid w:val="00AA3CAE"/>
    <w:pPr>
      <w:spacing w:after="40"/>
    </w:pPr>
    <w:rPr>
      <w:sz w:val="18"/>
    </w:rPr>
  </w:style>
  <w:style w:type="character" w:customStyle="1" w:styleId="ae">
    <w:name w:val="Текст сноски Знак"/>
    <w:link w:val="ad"/>
    <w:uiPriority w:val="99"/>
    <w:rsid w:val="00AA3CAE"/>
    <w:rPr>
      <w:sz w:val="18"/>
    </w:rPr>
  </w:style>
  <w:style w:type="character" w:styleId="af">
    <w:name w:val="footnote reference"/>
    <w:uiPriority w:val="99"/>
    <w:unhideWhenUsed/>
    <w:rsid w:val="00AA3CAE"/>
    <w:rPr>
      <w:vertAlign w:val="superscript"/>
    </w:rPr>
  </w:style>
  <w:style w:type="paragraph" w:styleId="af0">
    <w:name w:val="endnote text"/>
    <w:basedOn w:val="a"/>
    <w:link w:val="af1"/>
    <w:rsid w:val="00AA3CAE"/>
  </w:style>
  <w:style w:type="character" w:customStyle="1" w:styleId="EndnoteTextChar">
    <w:name w:val="Endnote Text Char"/>
    <w:uiPriority w:val="99"/>
    <w:rsid w:val="00AA3CAE"/>
    <w:rPr>
      <w:sz w:val="20"/>
    </w:rPr>
  </w:style>
  <w:style w:type="character" w:styleId="af2">
    <w:name w:val="endnote reference"/>
    <w:rsid w:val="00AA3CAE"/>
    <w:rPr>
      <w:vertAlign w:val="superscript"/>
    </w:rPr>
  </w:style>
  <w:style w:type="paragraph" w:styleId="15">
    <w:name w:val="toc 1"/>
    <w:uiPriority w:val="39"/>
    <w:unhideWhenUsed/>
    <w:rsid w:val="00AA3CAE"/>
    <w:pPr>
      <w:spacing w:after="57"/>
    </w:pPr>
  </w:style>
  <w:style w:type="paragraph" w:styleId="22">
    <w:name w:val="toc 2"/>
    <w:uiPriority w:val="39"/>
    <w:unhideWhenUsed/>
    <w:rsid w:val="00AA3CAE"/>
    <w:pPr>
      <w:spacing w:after="57"/>
      <w:ind w:left="283"/>
    </w:pPr>
  </w:style>
  <w:style w:type="paragraph" w:styleId="32">
    <w:name w:val="toc 3"/>
    <w:uiPriority w:val="39"/>
    <w:unhideWhenUsed/>
    <w:rsid w:val="00AA3CAE"/>
    <w:pPr>
      <w:spacing w:after="57"/>
      <w:ind w:left="567"/>
    </w:pPr>
  </w:style>
  <w:style w:type="paragraph" w:styleId="4">
    <w:name w:val="toc 4"/>
    <w:uiPriority w:val="39"/>
    <w:unhideWhenUsed/>
    <w:rsid w:val="00AA3CAE"/>
    <w:pPr>
      <w:spacing w:after="57"/>
      <w:ind w:left="850"/>
    </w:pPr>
  </w:style>
  <w:style w:type="paragraph" w:styleId="5">
    <w:name w:val="toc 5"/>
    <w:uiPriority w:val="39"/>
    <w:unhideWhenUsed/>
    <w:rsid w:val="00AA3CAE"/>
    <w:pPr>
      <w:spacing w:after="57"/>
      <w:ind w:left="1134"/>
    </w:pPr>
  </w:style>
  <w:style w:type="paragraph" w:styleId="6">
    <w:name w:val="toc 6"/>
    <w:uiPriority w:val="39"/>
    <w:unhideWhenUsed/>
    <w:rsid w:val="00AA3CAE"/>
    <w:pPr>
      <w:spacing w:after="57"/>
      <w:ind w:left="1417"/>
    </w:pPr>
  </w:style>
  <w:style w:type="paragraph" w:styleId="7">
    <w:name w:val="toc 7"/>
    <w:uiPriority w:val="39"/>
    <w:unhideWhenUsed/>
    <w:rsid w:val="00AA3CAE"/>
    <w:pPr>
      <w:spacing w:after="57"/>
      <w:ind w:left="1701"/>
    </w:pPr>
  </w:style>
  <w:style w:type="paragraph" w:styleId="8">
    <w:name w:val="toc 8"/>
    <w:uiPriority w:val="39"/>
    <w:unhideWhenUsed/>
    <w:rsid w:val="00AA3CAE"/>
    <w:pPr>
      <w:spacing w:after="57"/>
      <w:ind w:left="1984"/>
    </w:pPr>
  </w:style>
  <w:style w:type="paragraph" w:styleId="9">
    <w:name w:val="toc 9"/>
    <w:uiPriority w:val="39"/>
    <w:unhideWhenUsed/>
    <w:rsid w:val="00AA3CAE"/>
    <w:pPr>
      <w:spacing w:after="57"/>
      <w:ind w:left="2268"/>
    </w:pPr>
  </w:style>
  <w:style w:type="paragraph" w:styleId="af3">
    <w:name w:val="TOC Heading"/>
    <w:uiPriority w:val="39"/>
    <w:unhideWhenUsed/>
    <w:rsid w:val="00AA3CAE"/>
  </w:style>
  <w:style w:type="paragraph" w:styleId="af4">
    <w:name w:val="table of figures"/>
    <w:uiPriority w:val="99"/>
    <w:unhideWhenUsed/>
    <w:rsid w:val="00AA3CAE"/>
  </w:style>
  <w:style w:type="paragraph" w:customStyle="1" w:styleId="af5">
    <w:name w:val="Знак Знак Знак Знак Знак Знак Знак Знак Знак Знак"/>
    <w:basedOn w:val="a"/>
    <w:rsid w:val="00AA3CAE"/>
    <w:pPr>
      <w:spacing w:after="160" w:line="240" w:lineRule="exact"/>
    </w:pPr>
    <w:rPr>
      <w:rFonts w:ascii="Verdana" w:hAnsi="Verdana"/>
      <w:lang w:val="en-US" w:eastAsia="en-US"/>
    </w:rPr>
  </w:style>
  <w:style w:type="paragraph" w:customStyle="1" w:styleId="ConsPlusNormal">
    <w:name w:val="ConsPlusNormal"/>
    <w:rsid w:val="00AA3CAE"/>
    <w:pPr>
      <w:widowControl w:val="0"/>
      <w:ind w:firstLine="720"/>
    </w:pPr>
    <w:rPr>
      <w:rFonts w:ascii="Arial" w:hAnsi="Arial"/>
      <w:lang w:eastAsia="ru-RU"/>
    </w:rPr>
  </w:style>
  <w:style w:type="paragraph" w:customStyle="1" w:styleId="ConsPlusNonformat">
    <w:name w:val="ConsPlusNonformat"/>
    <w:rsid w:val="00AA3CAE"/>
    <w:pPr>
      <w:widowControl w:val="0"/>
    </w:pPr>
    <w:rPr>
      <w:rFonts w:ascii="Courier New" w:hAnsi="Courier New"/>
      <w:lang w:eastAsia="ru-RU"/>
    </w:rPr>
  </w:style>
  <w:style w:type="paragraph" w:customStyle="1" w:styleId="ConsPlusTitle">
    <w:name w:val="ConsPlusTitle"/>
    <w:rsid w:val="00AA3CAE"/>
    <w:pPr>
      <w:widowControl w:val="0"/>
    </w:pPr>
    <w:rPr>
      <w:rFonts w:ascii="Arial" w:hAnsi="Arial"/>
      <w:b/>
      <w:bCs/>
      <w:lang w:eastAsia="ru-RU"/>
    </w:rPr>
  </w:style>
  <w:style w:type="paragraph" w:customStyle="1" w:styleId="ConsPlusCell">
    <w:name w:val="ConsPlusCell"/>
    <w:rsid w:val="00AA3CAE"/>
    <w:pPr>
      <w:widowControl w:val="0"/>
    </w:pPr>
    <w:rPr>
      <w:rFonts w:ascii="Arial" w:hAnsi="Arial"/>
      <w:lang w:eastAsia="ru-RU"/>
    </w:rPr>
  </w:style>
  <w:style w:type="paragraph" w:customStyle="1" w:styleId="ConsPlusDocList">
    <w:name w:val="ConsPlusDocList"/>
    <w:rsid w:val="00AA3CAE"/>
    <w:pPr>
      <w:widowControl w:val="0"/>
    </w:pPr>
    <w:rPr>
      <w:rFonts w:ascii="Courier New" w:hAnsi="Courier New"/>
      <w:lang w:eastAsia="ru-RU"/>
    </w:rPr>
  </w:style>
  <w:style w:type="paragraph" w:styleId="af6">
    <w:name w:val="Balloon Text"/>
    <w:basedOn w:val="a"/>
    <w:semiHidden/>
    <w:rsid w:val="00AA3CAE"/>
    <w:rPr>
      <w:rFonts w:ascii="Tahoma" w:hAnsi="Tahoma"/>
      <w:sz w:val="16"/>
      <w:szCs w:val="16"/>
    </w:rPr>
  </w:style>
  <w:style w:type="paragraph" w:styleId="af7">
    <w:name w:val="Normal (Web)"/>
    <w:basedOn w:val="a"/>
    <w:rsid w:val="00AA3CAE"/>
    <w:pPr>
      <w:spacing w:before="100" w:beforeAutospacing="1" w:after="100" w:afterAutospacing="1"/>
    </w:pPr>
  </w:style>
  <w:style w:type="paragraph" w:customStyle="1" w:styleId="Default">
    <w:name w:val="Default"/>
    <w:rsid w:val="00AA3CAE"/>
    <w:rPr>
      <w:color w:val="000000"/>
      <w:sz w:val="24"/>
      <w:szCs w:val="24"/>
      <w:lang w:eastAsia="ru-RU"/>
    </w:rPr>
  </w:style>
  <w:style w:type="paragraph" w:styleId="af8">
    <w:name w:val="Document Map"/>
    <w:basedOn w:val="a"/>
    <w:semiHidden/>
    <w:rsid w:val="00AA3CAE"/>
    <w:pPr>
      <w:shd w:val="clear" w:color="000080" w:fill="000080"/>
    </w:pPr>
    <w:rPr>
      <w:rFonts w:ascii="Tahoma" w:hAnsi="Tahoma"/>
    </w:rPr>
  </w:style>
  <w:style w:type="character" w:customStyle="1" w:styleId="10">
    <w:name w:val="Заголовок 1 Знак"/>
    <w:link w:val="1"/>
    <w:rsid w:val="00AA3CAE"/>
    <w:rPr>
      <w:b/>
      <w:bCs/>
      <w:color w:val="000080"/>
      <w:lang w:val="ru-RU" w:eastAsia="ru-RU"/>
    </w:rPr>
  </w:style>
  <w:style w:type="paragraph" w:styleId="af9">
    <w:name w:val="Body Text"/>
    <w:basedOn w:val="a"/>
    <w:rsid w:val="00AA3CAE"/>
    <w:pPr>
      <w:jc w:val="both"/>
    </w:pPr>
    <w:rPr>
      <w:rFonts w:ascii="Courier New" w:hAnsi="Courier New"/>
    </w:rPr>
  </w:style>
  <w:style w:type="paragraph" w:styleId="33">
    <w:name w:val="Body Text 3"/>
    <w:basedOn w:val="a"/>
    <w:rsid w:val="00AA3CAE"/>
    <w:pPr>
      <w:spacing w:after="120"/>
    </w:pPr>
    <w:rPr>
      <w:sz w:val="16"/>
      <w:szCs w:val="16"/>
    </w:rPr>
  </w:style>
  <w:style w:type="paragraph" w:customStyle="1" w:styleId="afa">
    <w:name w:val="Знак Знак Знак Знак Знак Знак Знак"/>
    <w:basedOn w:val="a"/>
    <w:rsid w:val="00AA3CAE"/>
    <w:rPr>
      <w:rFonts w:ascii="Verdana" w:hAnsi="Verdana"/>
      <w:lang w:eastAsia="en-US"/>
    </w:rPr>
  </w:style>
  <w:style w:type="paragraph" w:styleId="afb">
    <w:name w:val="header"/>
    <w:basedOn w:val="a"/>
    <w:rsid w:val="00AA3CAE"/>
    <w:pPr>
      <w:tabs>
        <w:tab w:val="center" w:pos="4677"/>
        <w:tab w:val="right" w:pos="9355"/>
      </w:tabs>
    </w:pPr>
  </w:style>
  <w:style w:type="character" w:styleId="afc">
    <w:name w:val="page number"/>
    <w:basedOn w:val="a0"/>
    <w:rsid w:val="00AA3CAE"/>
  </w:style>
  <w:style w:type="paragraph" w:styleId="afd">
    <w:name w:val="footer"/>
    <w:basedOn w:val="a"/>
    <w:link w:val="afe"/>
    <w:rsid w:val="00AA3CAE"/>
    <w:pPr>
      <w:tabs>
        <w:tab w:val="center" w:pos="4677"/>
        <w:tab w:val="right" w:pos="9355"/>
      </w:tabs>
    </w:pPr>
    <w:rPr>
      <w:lang w:val="en-US" w:eastAsia="en-US"/>
    </w:rPr>
  </w:style>
  <w:style w:type="character" w:customStyle="1" w:styleId="23">
    <w:name w:val="Основной текст 2 Знак"/>
    <w:link w:val="24"/>
    <w:rsid w:val="00AA3CAE"/>
    <w:rPr>
      <w:sz w:val="24"/>
      <w:szCs w:val="24"/>
      <w:lang w:val="en-US" w:eastAsia="en-US"/>
    </w:rPr>
  </w:style>
  <w:style w:type="paragraph" w:styleId="24">
    <w:name w:val="Body Text 2"/>
    <w:basedOn w:val="a"/>
    <w:link w:val="23"/>
    <w:rsid w:val="00AA3CAE"/>
    <w:pPr>
      <w:spacing w:after="120" w:line="480" w:lineRule="auto"/>
    </w:pPr>
    <w:rPr>
      <w:lang w:val="en-US" w:eastAsia="en-US"/>
    </w:rPr>
  </w:style>
  <w:style w:type="character" w:customStyle="1" w:styleId="210">
    <w:name w:val="Основной текст 2 Знак1"/>
    <w:rsid w:val="00AA3CAE"/>
    <w:rPr>
      <w:sz w:val="24"/>
      <w:szCs w:val="24"/>
    </w:rPr>
  </w:style>
  <w:style w:type="paragraph" w:customStyle="1" w:styleId="Heading">
    <w:name w:val="Heading"/>
    <w:rsid w:val="00AA3CAE"/>
    <w:pPr>
      <w:widowControl w:val="0"/>
    </w:pPr>
    <w:rPr>
      <w:rFonts w:ascii="Arial" w:hAnsi="Arial"/>
      <w:b/>
      <w:bCs/>
      <w:sz w:val="22"/>
      <w:szCs w:val="22"/>
      <w:lang w:eastAsia="ru-RU"/>
    </w:rPr>
  </w:style>
  <w:style w:type="paragraph" w:customStyle="1" w:styleId="Style7">
    <w:name w:val="Style7"/>
    <w:basedOn w:val="a"/>
    <w:rsid w:val="00AA3CAE"/>
    <w:pPr>
      <w:widowControl w:val="0"/>
      <w:spacing w:line="299" w:lineRule="exact"/>
      <w:ind w:firstLine="706"/>
      <w:jc w:val="both"/>
    </w:pPr>
  </w:style>
  <w:style w:type="character" w:customStyle="1" w:styleId="FontStyle57">
    <w:name w:val="Font Style57"/>
    <w:rsid w:val="00AA3CAE"/>
    <w:rPr>
      <w:rFonts w:ascii="Times New Roman" w:hAnsi="Times New Roman"/>
      <w:sz w:val="24"/>
      <w:szCs w:val="24"/>
    </w:rPr>
  </w:style>
  <w:style w:type="character" w:customStyle="1" w:styleId="afe">
    <w:name w:val="Нижний колонтитул Знак"/>
    <w:link w:val="afd"/>
    <w:rsid w:val="00AA3CAE"/>
    <w:rPr>
      <w:sz w:val="24"/>
      <w:szCs w:val="24"/>
    </w:rPr>
  </w:style>
  <w:style w:type="paragraph" w:customStyle="1" w:styleId="aff">
    <w:name w:val="Стиль"/>
    <w:rsid w:val="00AA3CAE"/>
    <w:pPr>
      <w:widowControl w:val="0"/>
    </w:pPr>
    <w:rPr>
      <w:sz w:val="24"/>
      <w:szCs w:val="24"/>
      <w:lang w:eastAsia="ru-RU"/>
    </w:rPr>
  </w:style>
  <w:style w:type="character" w:customStyle="1" w:styleId="30">
    <w:name w:val="Заголовок 3 Знак"/>
    <w:link w:val="3"/>
    <w:semiHidden/>
    <w:rsid w:val="00AA3CAE"/>
    <w:rPr>
      <w:rFonts w:ascii="Cambria" w:eastAsia="Times New Roman" w:hAnsi="Cambria"/>
      <w:b/>
      <w:bCs/>
      <w:sz w:val="26"/>
      <w:szCs w:val="26"/>
    </w:rPr>
  </w:style>
  <w:style w:type="character" w:customStyle="1" w:styleId="af1">
    <w:name w:val="Текст концевой сноски Знак"/>
    <w:basedOn w:val="a0"/>
    <w:link w:val="af0"/>
    <w:rsid w:val="00AA3CAE"/>
  </w:style>
  <w:style w:type="paragraph" w:customStyle="1" w:styleId="Style6">
    <w:name w:val="Style6"/>
    <w:basedOn w:val="a"/>
    <w:rsid w:val="00AA3CAE"/>
    <w:pPr>
      <w:widowControl w:val="0"/>
      <w:spacing w:line="300" w:lineRule="exact"/>
      <w:ind w:firstLine="413"/>
      <w:jc w:val="both"/>
    </w:pPr>
  </w:style>
  <w:style w:type="character" w:customStyle="1" w:styleId="FontStyle81">
    <w:name w:val="Font Style81"/>
    <w:rsid w:val="00AA3CAE"/>
    <w:rPr>
      <w:rFonts w:ascii="Times New Roman" w:hAnsi="Times New Roman"/>
      <w:sz w:val="22"/>
      <w:szCs w:val="22"/>
    </w:rPr>
  </w:style>
  <w:style w:type="paragraph" w:customStyle="1" w:styleId="Style4">
    <w:name w:val="Style4"/>
    <w:basedOn w:val="a"/>
    <w:rsid w:val="00AA3CAE"/>
    <w:pPr>
      <w:widowControl w:val="0"/>
      <w:spacing w:line="300" w:lineRule="exact"/>
      <w:ind w:firstLine="595"/>
      <w:jc w:val="both"/>
    </w:pPr>
  </w:style>
  <w:style w:type="paragraph" w:customStyle="1" w:styleId="Style8">
    <w:name w:val="Style8"/>
    <w:basedOn w:val="a"/>
    <w:rsid w:val="00AA3CAE"/>
    <w:pPr>
      <w:widowControl w:val="0"/>
      <w:spacing w:line="296" w:lineRule="exact"/>
      <w:ind w:firstLine="710"/>
      <w:jc w:val="both"/>
    </w:pPr>
  </w:style>
  <w:style w:type="paragraph" w:customStyle="1" w:styleId="Style20">
    <w:name w:val="Style20"/>
    <w:basedOn w:val="a"/>
    <w:rsid w:val="00AA3CAE"/>
    <w:pPr>
      <w:widowControl w:val="0"/>
      <w:spacing w:line="259" w:lineRule="exact"/>
      <w:ind w:firstLine="1104"/>
    </w:pPr>
  </w:style>
  <w:style w:type="paragraph" w:customStyle="1" w:styleId="Style24">
    <w:name w:val="Style24"/>
    <w:basedOn w:val="a"/>
    <w:rsid w:val="00AA3CAE"/>
    <w:pPr>
      <w:widowControl w:val="0"/>
      <w:spacing w:line="278" w:lineRule="exact"/>
      <w:jc w:val="both"/>
    </w:pPr>
  </w:style>
  <w:style w:type="character" w:customStyle="1" w:styleId="FontStyle71">
    <w:name w:val="Font Style71"/>
    <w:rsid w:val="00AA3CAE"/>
    <w:rPr>
      <w:rFonts w:ascii="Times New Roman" w:hAnsi="Times New Roman"/>
      <w:b/>
      <w:bCs/>
      <w:sz w:val="22"/>
      <w:szCs w:val="22"/>
    </w:rPr>
  </w:style>
  <w:style w:type="paragraph" w:customStyle="1" w:styleId="Style27">
    <w:name w:val="Style27"/>
    <w:basedOn w:val="a"/>
    <w:rsid w:val="00AA3CAE"/>
    <w:pPr>
      <w:widowControl w:val="0"/>
      <w:spacing w:line="264" w:lineRule="exact"/>
      <w:ind w:firstLine="542"/>
      <w:jc w:val="both"/>
    </w:pPr>
  </w:style>
  <w:style w:type="paragraph" w:customStyle="1" w:styleId="Style3">
    <w:name w:val="Style3"/>
    <w:basedOn w:val="a"/>
    <w:rsid w:val="00AA3CAE"/>
    <w:pPr>
      <w:widowControl w:val="0"/>
      <w:spacing w:line="303" w:lineRule="exact"/>
      <w:ind w:firstLine="1018"/>
      <w:jc w:val="both"/>
    </w:pPr>
  </w:style>
  <w:style w:type="character" w:customStyle="1" w:styleId="FontStyle72">
    <w:name w:val="Font Style72"/>
    <w:rsid w:val="00AA3CAE"/>
    <w:rPr>
      <w:rFonts w:ascii="Times New Roman" w:hAnsi="Times New Roman"/>
      <w:b/>
      <w:bCs/>
      <w:spacing w:val="-10"/>
      <w:sz w:val="24"/>
      <w:szCs w:val="24"/>
    </w:rPr>
  </w:style>
  <w:style w:type="paragraph" w:customStyle="1" w:styleId="Style5">
    <w:name w:val="Style5"/>
    <w:basedOn w:val="a"/>
    <w:rsid w:val="00AA3CAE"/>
    <w:pPr>
      <w:widowControl w:val="0"/>
      <w:spacing w:line="322" w:lineRule="exact"/>
      <w:jc w:val="center"/>
    </w:pPr>
  </w:style>
  <w:style w:type="paragraph" w:customStyle="1" w:styleId="Style18">
    <w:name w:val="Style18"/>
    <w:basedOn w:val="a"/>
    <w:rsid w:val="00AA3CAE"/>
    <w:pPr>
      <w:widowControl w:val="0"/>
    </w:pPr>
  </w:style>
  <w:style w:type="paragraph" w:customStyle="1" w:styleId="Style19">
    <w:name w:val="Style19"/>
    <w:basedOn w:val="a"/>
    <w:rsid w:val="00AA3CAE"/>
    <w:pPr>
      <w:widowControl w:val="0"/>
      <w:spacing w:line="322" w:lineRule="exact"/>
      <w:ind w:firstLine="696"/>
      <w:jc w:val="both"/>
    </w:pPr>
  </w:style>
  <w:style w:type="paragraph" w:customStyle="1" w:styleId="Style25">
    <w:name w:val="Style25"/>
    <w:basedOn w:val="a"/>
    <w:rsid w:val="00AA3CAE"/>
    <w:pPr>
      <w:widowControl w:val="0"/>
      <w:spacing w:line="322" w:lineRule="exact"/>
      <w:jc w:val="both"/>
    </w:pPr>
  </w:style>
  <w:style w:type="paragraph" w:customStyle="1" w:styleId="Style26">
    <w:name w:val="Style26"/>
    <w:basedOn w:val="a"/>
    <w:rsid w:val="00AA3CAE"/>
    <w:pPr>
      <w:widowControl w:val="0"/>
      <w:spacing w:line="326" w:lineRule="exact"/>
    </w:pPr>
  </w:style>
  <w:style w:type="character" w:customStyle="1" w:styleId="FontStyle46">
    <w:name w:val="Font Style46"/>
    <w:rsid w:val="00AA3CAE"/>
    <w:rPr>
      <w:rFonts w:ascii="Times New Roman" w:hAnsi="Times New Roman"/>
      <w:sz w:val="28"/>
      <w:szCs w:val="28"/>
    </w:rPr>
  </w:style>
  <w:style w:type="character" w:customStyle="1" w:styleId="FontStyle47">
    <w:name w:val="Font Style47"/>
    <w:rsid w:val="00AA3CAE"/>
    <w:rPr>
      <w:rFonts w:ascii="Times New Roman" w:hAnsi="Times New Roman"/>
      <w:b/>
      <w:bCs/>
      <w:sz w:val="28"/>
      <w:szCs w:val="28"/>
    </w:rPr>
  </w:style>
  <w:style w:type="paragraph" w:customStyle="1" w:styleId="Style1">
    <w:name w:val="Style1"/>
    <w:basedOn w:val="a"/>
    <w:rsid w:val="00AA3CAE"/>
    <w:pPr>
      <w:widowControl w:val="0"/>
      <w:spacing w:line="338" w:lineRule="exact"/>
      <w:jc w:val="center"/>
    </w:pPr>
  </w:style>
  <w:style w:type="paragraph" w:customStyle="1" w:styleId="Style10">
    <w:name w:val="Style10"/>
    <w:basedOn w:val="a"/>
    <w:rsid w:val="00AA3CAE"/>
    <w:pPr>
      <w:widowControl w:val="0"/>
      <w:spacing w:line="326" w:lineRule="exact"/>
      <w:ind w:firstLine="701"/>
      <w:jc w:val="both"/>
    </w:pPr>
  </w:style>
  <w:style w:type="paragraph" w:customStyle="1" w:styleId="Style11">
    <w:name w:val="Style11"/>
    <w:basedOn w:val="a"/>
    <w:rsid w:val="00AA3CAE"/>
    <w:pPr>
      <w:widowControl w:val="0"/>
      <w:spacing w:line="326" w:lineRule="exact"/>
      <w:ind w:firstLine="571"/>
      <w:jc w:val="both"/>
    </w:pPr>
  </w:style>
  <w:style w:type="paragraph" w:customStyle="1" w:styleId="Style12">
    <w:name w:val="Style12"/>
    <w:basedOn w:val="a"/>
    <w:rsid w:val="00AA3CAE"/>
    <w:pPr>
      <w:widowControl w:val="0"/>
      <w:spacing w:line="322" w:lineRule="exact"/>
      <w:ind w:firstLine="542"/>
      <w:jc w:val="both"/>
    </w:pPr>
  </w:style>
  <w:style w:type="paragraph" w:customStyle="1" w:styleId="Style34">
    <w:name w:val="Style34"/>
    <w:basedOn w:val="a"/>
    <w:rsid w:val="00AA3CAE"/>
    <w:pPr>
      <w:widowControl w:val="0"/>
      <w:spacing w:line="322" w:lineRule="exact"/>
      <w:ind w:firstLine="490"/>
    </w:pPr>
  </w:style>
  <w:style w:type="paragraph" w:customStyle="1" w:styleId="Style35">
    <w:name w:val="Style35"/>
    <w:basedOn w:val="a"/>
    <w:rsid w:val="00AA3CAE"/>
    <w:pPr>
      <w:widowControl w:val="0"/>
      <w:spacing w:line="322" w:lineRule="exact"/>
      <w:ind w:hanging="283"/>
    </w:pPr>
  </w:style>
  <w:style w:type="paragraph" w:customStyle="1" w:styleId="Style37">
    <w:name w:val="Style37"/>
    <w:basedOn w:val="a"/>
    <w:rsid w:val="00AA3CAE"/>
    <w:pPr>
      <w:widowControl w:val="0"/>
      <w:spacing w:line="322" w:lineRule="exact"/>
      <w:ind w:firstLine="710"/>
      <w:jc w:val="both"/>
    </w:pPr>
  </w:style>
  <w:style w:type="paragraph" w:customStyle="1" w:styleId="Style39">
    <w:name w:val="Style39"/>
    <w:basedOn w:val="a"/>
    <w:rsid w:val="00AA3CAE"/>
    <w:pPr>
      <w:widowControl w:val="0"/>
      <w:spacing w:line="322"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1758</Words>
  <Characters>10023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Администрация</cp:lastModifiedBy>
  <cp:revision>18</cp:revision>
  <cp:lastPrinted>2021-05-24T12:33:00Z</cp:lastPrinted>
  <dcterms:created xsi:type="dcterms:W3CDTF">2021-05-24T12:19:00Z</dcterms:created>
  <dcterms:modified xsi:type="dcterms:W3CDTF">2021-06-15T13:11:00Z</dcterms:modified>
</cp:coreProperties>
</file>