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8D" w:rsidRPr="008F568D" w:rsidRDefault="008F568D" w:rsidP="008F5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568D"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69.55pt;margin-top:40.2pt;width:185.15pt;height:42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8F568D" w:rsidRPr="00F75B0D" w:rsidRDefault="008F568D" w:rsidP="008F568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государственной регистрации,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Мурманской области</w:t>
                  </w:r>
                </w:p>
              </w:txbxContent>
            </v:textbox>
          </v:shape>
        </w:pict>
      </w:r>
      <w:r w:rsidRPr="008F568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E88FE42" wp14:editId="088ED9B6">
            <wp:extent cx="3233420" cy="1265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68D">
        <w:rPr>
          <w:rFonts w:ascii="Segoe UI" w:eastAsia="Times New Roman" w:hAnsi="Segoe UI" w:cs="Segoe UI"/>
          <w:b/>
          <w:sz w:val="28"/>
          <w:szCs w:val="28"/>
          <w:lang w:eastAsia="ru-RU"/>
        </w:rPr>
        <w:tab/>
      </w:r>
      <w:r w:rsidRPr="008F568D">
        <w:rPr>
          <w:rFonts w:ascii="Segoe UI" w:eastAsia="Times New Roman" w:hAnsi="Segoe UI" w:cs="Segoe UI"/>
          <w:b/>
          <w:sz w:val="28"/>
          <w:szCs w:val="28"/>
          <w:lang w:eastAsia="ru-RU"/>
        </w:rPr>
        <w:tab/>
      </w:r>
      <w:r w:rsidRPr="008F568D">
        <w:rPr>
          <w:rFonts w:ascii="Segoe UI" w:eastAsia="Times New Roman" w:hAnsi="Segoe UI" w:cs="Segoe UI"/>
          <w:b/>
          <w:sz w:val="28"/>
          <w:szCs w:val="28"/>
          <w:lang w:eastAsia="ru-RU"/>
        </w:rPr>
        <w:tab/>
      </w:r>
      <w:r w:rsidRPr="008F568D">
        <w:rPr>
          <w:rFonts w:ascii="Segoe UI" w:eastAsia="Times New Roman" w:hAnsi="Segoe UI" w:cs="Segoe UI"/>
          <w:b/>
          <w:sz w:val="28"/>
          <w:szCs w:val="28"/>
          <w:lang w:eastAsia="ru-RU"/>
        </w:rPr>
        <w:tab/>
      </w:r>
      <w:r w:rsidRPr="008F568D">
        <w:rPr>
          <w:rFonts w:ascii="Segoe UI" w:eastAsia="Times New Roman" w:hAnsi="Segoe UI" w:cs="Segoe UI"/>
          <w:b/>
          <w:sz w:val="28"/>
          <w:szCs w:val="28"/>
          <w:lang w:eastAsia="ru-RU"/>
        </w:rPr>
        <w:tab/>
      </w:r>
      <w:r w:rsidRPr="008F5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ПРЕСС-РЕЛИЗ</w:t>
      </w:r>
    </w:p>
    <w:p w:rsidR="008F568D" w:rsidRPr="008F568D" w:rsidRDefault="008F568D" w:rsidP="008F568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68D" w:rsidRPr="008F568D" w:rsidRDefault="008F568D" w:rsidP="008F568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68D" w:rsidRPr="008F568D" w:rsidRDefault="008F568D" w:rsidP="008F5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F568D">
        <w:rPr>
          <w:rFonts w:ascii="Times New Roman" w:eastAsia="Times New Roman" w:hAnsi="Times New Roman" w:cs="Times New Roman"/>
          <w:b/>
          <w:sz w:val="24"/>
          <w:lang w:eastAsia="ru-RU"/>
        </w:rPr>
        <w:t>УПРАВЛЕНИЕ РОСРЕЕСТРА ПО МУРМАНСКОЙ ОБЛАСТИ ИНФОРМИРУТ</w:t>
      </w:r>
    </w:p>
    <w:p w:rsidR="008F568D" w:rsidRDefault="008F568D" w:rsidP="00C923F8">
      <w:pPr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E27621" w:rsidRDefault="00D320FE" w:rsidP="00C923F8">
      <w:pPr>
        <w:jc w:val="center"/>
        <w:rPr>
          <w:rFonts w:ascii="Times New Roman" w:hAnsi="Times New Roman" w:cs="Times New Roman"/>
          <w:b/>
          <w:caps/>
          <w:szCs w:val="24"/>
        </w:rPr>
      </w:pPr>
      <w:r w:rsidRPr="00D320FE">
        <w:rPr>
          <w:rFonts w:ascii="Times New Roman" w:hAnsi="Times New Roman" w:cs="Times New Roman"/>
          <w:b/>
          <w:bCs/>
          <w:caps/>
          <w:szCs w:val="24"/>
        </w:rPr>
        <w:t>подготовлены промежуточные отчетные документы</w:t>
      </w:r>
      <w:r w:rsidRPr="00D320FE">
        <w:rPr>
          <w:rFonts w:ascii="Times New Roman" w:hAnsi="Times New Roman" w:cs="Times New Roman"/>
          <w:b/>
          <w:caps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Cs w:val="24"/>
        </w:rPr>
        <w:t xml:space="preserve">по кадастровой </w:t>
      </w:r>
      <w:r w:rsidR="0082203D">
        <w:rPr>
          <w:rFonts w:ascii="Times New Roman" w:hAnsi="Times New Roman" w:cs="Times New Roman"/>
          <w:b/>
          <w:caps/>
          <w:szCs w:val="24"/>
        </w:rPr>
        <w:t>Оценк</w:t>
      </w:r>
      <w:r>
        <w:rPr>
          <w:rFonts w:ascii="Times New Roman" w:hAnsi="Times New Roman" w:cs="Times New Roman"/>
          <w:b/>
          <w:caps/>
          <w:szCs w:val="24"/>
        </w:rPr>
        <w:t>е</w:t>
      </w:r>
      <w:r w:rsidR="0082203D">
        <w:rPr>
          <w:rFonts w:ascii="Times New Roman" w:hAnsi="Times New Roman" w:cs="Times New Roman"/>
          <w:b/>
          <w:caps/>
          <w:szCs w:val="24"/>
        </w:rPr>
        <w:t xml:space="preserve"> земель особо охраняемых территорий и объектов</w:t>
      </w:r>
    </w:p>
    <w:p w:rsidR="00E07ABD" w:rsidRDefault="00FA704C" w:rsidP="00E07ABD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A0BE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В </w:t>
      </w:r>
      <w:r w:rsidR="001D0BB8">
        <w:rPr>
          <w:rFonts w:ascii="Times New Roman" w:hAnsi="Times New Roman" w:cs="Times New Roman"/>
          <w:bCs/>
          <w:spacing w:val="2"/>
          <w:sz w:val="26"/>
          <w:szCs w:val="26"/>
        </w:rPr>
        <w:t>текущем</w:t>
      </w:r>
      <w:r w:rsidRPr="005A0BE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году </w:t>
      </w:r>
      <w:r w:rsidR="001D0BB8">
        <w:rPr>
          <w:rFonts w:ascii="Times New Roman" w:hAnsi="Times New Roman" w:cs="Times New Roman"/>
          <w:bCs/>
          <w:spacing w:val="2"/>
          <w:sz w:val="26"/>
          <w:szCs w:val="26"/>
        </w:rPr>
        <w:t>п</w:t>
      </w:r>
      <w:r w:rsidRPr="005A0BE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о распоряжению Правительства Мурманской области </w:t>
      </w:r>
      <w:r w:rsidR="005A0BE8">
        <w:rPr>
          <w:rFonts w:ascii="Times New Roman" w:hAnsi="Times New Roman" w:cs="Times New Roman"/>
          <w:bCs/>
          <w:spacing w:val="2"/>
          <w:sz w:val="26"/>
          <w:szCs w:val="26"/>
        </w:rPr>
        <w:t>проводятся</w:t>
      </w:r>
      <w:r w:rsidRPr="005A0BE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работы по актуализации кадастровой стоимости земельных участков </w:t>
      </w:r>
      <w:r w:rsidR="005A0BE8">
        <w:rPr>
          <w:rFonts w:ascii="Times New Roman" w:hAnsi="Times New Roman" w:cs="Times New Roman"/>
          <w:bCs/>
          <w:spacing w:val="2"/>
          <w:sz w:val="26"/>
          <w:szCs w:val="26"/>
        </w:rPr>
        <w:t>категории земель особо охраняемых территорий и объектов</w:t>
      </w:r>
      <w:r w:rsidRPr="005A0BE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. </w:t>
      </w:r>
    </w:p>
    <w:p w:rsidR="001D0BB8" w:rsidRDefault="00E07ABD" w:rsidP="006C37E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Cs/>
          <w:spacing w:val="2"/>
          <w:sz w:val="26"/>
          <w:szCs w:val="26"/>
        </w:rPr>
        <w:t>Оценка проводится в соответствии с н</w:t>
      </w:r>
      <w:r w:rsidRPr="00E07ABD">
        <w:rPr>
          <w:rFonts w:ascii="Times New Roman" w:hAnsi="Times New Roman" w:cs="Times New Roman"/>
          <w:bCs/>
          <w:spacing w:val="2"/>
          <w:sz w:val="26"/>
          <w:szCs w:val="26"/>
        </w:rPr>
        <w:t>овы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м</w:t>
      </w:r>
      <w:r w:rsidRPr="00E07AB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ом</w:t>
      </w:r>
      <w:r w:rsidRPr="00E07AB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«О государственной кадастровой оценке»</w:t>
      </w:r>
      <w:r w:rsidR="006C37E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</w:t>
      </w:r>
      <w:r w:rsidR="006C37E9" w:rsidRPr="006C37E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Федеральный закон от 03.07.2016 </w:t>
      </w:r>
      <w:r w:rsidR="00227445">
        <w:rPr>
          <w:rFonts w:ascii="Times New Roman" w:hAnsi="Times New Roman" w:cs="Times New Roman"/>
          <w:bCs/>
          <w:spacing w:val="2"/>
          <w:sz w:val="26"/>
          <w:szCs w:val="26"/>
        </w:rPr>
        <w:t>№</w:t>
      </w:r>
      <w:r w:rsidR="006C37E9" w:rsidRPr="006C37E9">
        <w:rPr>
          <w:rFonts w:ascii="Times New Roman" w:hAnsi="Times New Roman" w:cs="Times New Roman"/>
          <w:bCs/>
          <w:spacing w:val="2"/>
          <w:sz w:val="26"/>
          <w:szCs w:val="26"/>
        </w:rPr>
        <w:t>237-ФЗ</w:t>
      </w:r>
      <w:r w:rsidR="006C37E9">
        <w:rPr>
          <w:rFonts w:ascii="Times New Roman" w:hAnsi="Times New Roman" w:cs="Times New Roman"/>
          <w:bCs/>
          <w:spacing w:val="2"/>
          <w:sz w:val="26"/>
          <w:szCs w:val="26"/>
        </w:rPr>
        <w:t>)</w:t>
      </w:r>
      <w:r w:rsidR="006C37E9" w:rsidRPr="006C37E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с</w:t>
      </w:r>
      <w:r w:rsidRPr="00E07AB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применение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м</w:t>
      </w:r>
      <w:r w:rsidRPr="00E07AB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всей территории страны единой методики кадастровой оценки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. Кадастровую стоимость земельных участков определяет</w:t>
      </w:r>
      <w:r w:rsidRPr="00FA704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областное учреждение 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 xml:space="preserve">ГОБУ </w:t>
      </w:r>
      <w:r w:rsidRPr="00FA704C">
        <w:rPr>
          <w:rFonts w:ascii="Times New Roman" w:hAnsi="Times New Roman" w:cs="Times New Roman"/>
          <w:bCs/>
          <w:spacing w:val="2"/>
          <w:sz w:val="26"/>
          <w:szCs w:val="26"/>
        </w:rPr>
        <w:t>«Имущественная казна Мурманской области»</w:t>
      </w:r>
      <w:r w:rsidRPr="00E07ABD">
        <w:rPr>
          <w:rFonts w:ascii="Times New Roman" w:hAnsi="Times New Roman" w:cs="Times New Roman"/>
          <w:bCs/>
          <w:spacing w:val="2"/>
          <w:sz w:val="26"/>
          <w:szCs w:val="26"/>
        </w:rPr>
        <w:t>, котор</w:t>
      </w:r>
      <w:r w:rsidR="0082203D">
        <w:rPr>
          <w:rFonts w:ascii="Times New Roman" w:hAnsi="Times New Roman" w:cs="Times New Roman"/>
          <w:bCs/>
          <w:spacing w:val="2"/>
          <w:sz w:val="26"/>
          <w:szCs w:val="26"/>
        </w:rPr>
        <w:t>ое</w:t>
      </w:r>
      <w:r w:rsidRPr="00E07AB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занима</w:t>
      </w:r>
      <w:r w:rsidR="001D0BB8">
        <w:rPr>
          <w:rFonts w:ascii="Times New Roman" w:hAnsi="Times New Roman" w:cs="Times New Roman"/>
          <w:bCs/>
          <w:spacing w:val="2"/>
          <w:sz w:val="26"/>
          <w:szCs w:val="26"/>
        </w:rPr>
        <w:t>ет</w:t>
      </w:r>
      <w:r w:rsidRPr="00E07ABD">
        <w:rPr>
          <w:rFonts w:ascii="Times New Roman" w:hAnsi="Times New Roman" w:cs="Times New Roman"/>
          <w:bCs/>
          <w:spacing w:val="2"/>
          <w:sz w:val="26"/>
          <w:szCs w:val="26"/>
        </w:rPr>
        <w:t>ся этой деятельностью на постоянной основе.</w:t>
      </w:r>
      <w:r w:rsidR="007B5B0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Со стороны региональных органов власти работу </w:t>
      </w:r>
      <w:r w:rsidR="00D320FE">
        <w:rPr>
          <w:rFonts w:ascii="Times New Roman" w:hAnsi="Times New Roman" w:cs="Times New Roman"/>
          <w:bCs/>
          <w:spacing w:val="2"/>
          <w:sz w:val="26"/>
          <w:szCs w:val="26"/>
        </w:rPr>
        <w:t>учреждения</w:t>
      </w:r>
      <w:r w:rsidR="007B5B0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«</w:t>
      </w:r>
      <w:r w:rsidR="00D320FE">
        <w:rPr>
          <w:rFonts w:ascii="Times New Roman" w:hAnsi="Times New Roman" w:cs="Times New Roman"/>
          <w:bCs/>
          <w:spacing w:val="2"/>
          <w:sz w:val="26"/>
          <w:szCs w:val="26"/>
        </w:rPr>
        <w:t>Имущественная казна</w:t>
      </w:r>
      <w:r w:rsidR="007B5B0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курирует </w:t>
      </w:r>
      <w:r w:rsidR="007B5B08" w:rsidRPr="007B5B08">
        <w:rPr>
          <w:rFonts w:ascii="Times New Roman" w:hAnsi="Times New Roman" w:cs="Times New Roman"/>
          <w:bCs/>
          <w:spacing w:val="2"/>
          <w:sz w:val="26"/>
          <w:szCs w:val="26"/>
        </w:rPr>
        <w:t>Министерств</w:t>
      </w:r>
      <w:r w:rsidR="00D320FE">
        <w:rPr>
          <w:rFonts w:ascii="Times New Roman" w:hAnsi="Times New Roman" w:cs="Times New Roman"/>
          <w:bCs/>
          <w:spacing w:val="2"/>
          <w:sz w:val="26"/>
          <w:szCs w:val="26"/>
        </w:rPr>
        <w:t>о</w:t>
      </w:r>
      <w:r w:rsidR="007B5B08" w:rsidRPr="007B5B0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имущественных отношений Мурманской области. </w:t>
      </w:r>
    </w:p>
    <w:p w:rsidR="001D0BB8" w:rsidRPr="001D0BB8" w:rsidRDefault="001D0BB8" w:rsidP="001D0BB8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Cs/>
          <w:spacing w:val="2"/>
          <w:sz w:val="26"/>
          <w:szCs w:val="26"/>
        </w:rPr>
        <w:t xml:space="preserve">На </w:t>
      </w:r>
      <w:r w:rsidR="006C37E9">
        <w:rPr>
          <w:rFonts w:ascii="Times New Roman" w:hAnsi="Times New Roman" w:cs="Times New Roman"/>
          <w:bCs/>
          <w:spacing w:val="2"/>
          <w:sz w:val="26"/>
          <w:szCs w:val="26"/>
        </w:rPr>
        <w:t>настоящем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 xml:space="preserve"> этапе определения кадастровой стоимости </w:t>
      </w:r>
      <w:r w:rsidR="00D320FE" w:rsidRPr="00D320FE">
        <w:rPr>
          <w:rFonts w:ascii="Times New Roman" w:hAnsi="Times New Roman" w:cs="Times New Roman"/>
          <w:bCs/>
          <w:spacing w:val="2"/>
          <w:sz w:val="26"/>
          <w:szCs w:val="26"/>
        </w:rPr>
        <w:t>учреждени</w:t>
      </w:r>
      <w:r w:rsidR="00D320FE">
        <w:rPr>
          <w:rFonts w:ascii="Times New Roman" w:hAnsi="Times New Roman" w:cs="Times New Roman"/>
          <w:bCs/>
          <w:spacing w:val="2"/>
          <w:sz w:val="26"/>
          <w:szCs w:val="26"/>
        </w:rPr>
        <w:t>ем</w:t>
      </w:r>
      <w:r w:rsidR="00D320FE" w:rsidRPr="00D320F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«Имущественная казна»</w:t>
      </w:r>
      <w:r w:rsidRPr="00D320F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подготовлены</w:t>
      </w:r>
      <w:r w:rsidRPr="001D0BB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промежуточны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е</w:t>
      </w:r>
      <w:r w:rsidRPr="001D0BB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отчетны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е</w:t>
      </w:r>
      <w:r w:rsidRPr="001D0BB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 xml:space="preserve">ы. </w:t>
      </w:r>
      <w:proofErr w:type="spellStart"/>
      <w:r>
        <w:rPr>
          <w:rFonts w:ascii="Times New Roman" w:hAnsi="Times New Roman" w:cs="Times New Roman"/>
          <w:bCs/>
          <w:spacing w:val="2"/>
          <w:sz w:val="26"/>
          <w:szCs w:val="26"/>
        </w:rPr>
        <w:t>Росреестром</w:t>
      </w:r>
      <w:proofErr w:type="spellEnd"/>
      <w:r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(Москва) проведена </w:t>
      </w:r>
      <w:r w:rsidRPr="001D0BB8">
        <w:rPr>
          <w:rFonts w:ascii="Times New Roman" w:hAnsi="Times New Roman" w:cs="Times New Roman"/>
          <w:bCs/>
          <w:spacing w:val="2"/>
          <w:sz w:val="26"/>
          <w:szCs w:val="26"/>
        </w:rPr>
        <w:t>их проверк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1D0BB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6C37E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и выявлено </w:t>
      </w:r>
      <w:r w:rsidRPr="001D0BB8">
        <w:rPr>
          <w:rFonts w:ascii="Times New Roman" w:hAnsi="Times New Roman" w:cs="Times New Roman"/>
          <w:bCs/>
          <w:spacing w:val="2"/>
          <w:sz w:val="26"/>
          <w:szCs w:val="26"/>
        </w:rPr>
        <w:t>соответствие требованиям к отчету.</w:t>
      </w:r>
    </w:p>
    <w:p w:rsidR="0065258A" w:rsidRPr="001D0BB8" w:rsidRDefault="0065258A" w:rsidP="0065258A">
      <w:pPr>
        <w:spacing w:before="120" w:after="0" w:line="288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Cs/>
          <w:spacing w:val="2"/>
          <w:sz w:val="26"/>
          <w:szCs w:val="26"/>
        </w:rPr>
        <w:t xml:space="preserve">Промежуточные отчетные документы </w:t>
      </w:r>
      <w:r w:rsidR="00E26971" w:rsidRPr="001D0BB8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доступ</w:t>
      </w:r>
      <w:r w:rsidR="00E26971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ны</w:t>
      </w:r>
      <w:r w:rsidR="00E26971" w:rsidRPr="001D0BB8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</w:t>
      </w:r>
      <w:r w:rsidRPr="00C20F90">
        <w:rPr>
          <w:rFonts w:ascii="Times New Roman" w:hAnsi="Times New Roman" w:cs="Times New Roman"/>
          <w:bCs/>
          <w:spacing w:val="2"/>
          <w:sz w:val="26"/>
          <w:szCs w:val="26"/>
        </w:rPr>
        <w:t>на официальном интернет-сайте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 xml:space="preserve">  </w:t>
      </w:r>
      <w:r w:rsidR="00D320FE" w:rsidRPr="00D320FE">
        <w:rPr>
          <w:rFonts w:ascii="Times New Roman" w:hAnsi="Times New Roman" w:cs="Times New Roman"/>
          <w:bCs/>
          <w:spacing w:val="2"/>
          <w:sz w:val="26"/>
          <w:szCs w:val="26"/>
        </w:rPr>
        <w:t>учреждения «Имущественная казна»</w:t>
      </w:r>
      <w:r w:rsidR="00D320FE" w:rsidRPr="00D320FE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C20F90">
        <w:rPr>
          <w:rFonts w:ascii="Times New Roman" w:hAnsi="Times New Roman" w:cs="Times New Roman"/>
          <w:bCs/>
          <w:spacing w:val="2"/>
          <w:sz w:val="26"/>
          <w:szCs w:val="26"/>
        </w:rPr>
        <w:t>http://ikmo51.ru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в разделе «Д</w:t>
      </w:r>
      <w:r w:rsidR="00B1100C">
        <w:rPr>
          <w:rFonts w:ascii="Times New Roman" w:hAnsi="Times New Roman" w:cs="Times New Roman"/>
          <w:bCs/>
          <w:spacing w:val="2"/>
          <w:sz w:val="26"/>
          <w:szCs w:val="26"/>
        </w:rPr>
        <w:t>окументы – Кадастровая оценка».</w:t>
      </w:r>
    </w:p>
    <w:p w:rsidR="00341DAB" w:rsidRDefault="006C37E9" w:rsidP="001D0BB8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pacing w:val="2"/>
          <w:sz w:val="26"/>
          <w:szCs w:val="26"/>
        </w:rPr>
        <w:t>С</w:t>
      </w:r>
      <w:r w:rsidRPr="006C37E9">
        <w:rPr>
          <w:rFonts w:ascii="Times New Roman" w:hAnsi="Times New Roman" w:cs="Times New Roman"/>
          <w:bCs/>
          <w:spacing w:val="2"/>
          <w:sz w:val="26"/>
          <w:szCs w:val="26"/>
        </w:rPr>
        <w:t>ведения и материалы, содержащиеся в промежуточных отчетных документах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 xml:space="preserve">, </w:t>
      </w:r>
      <w:r w:rsidR="00E2697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размещены </w:t>
      </w:r>
      <w:r w:rsidR="00341DAB" w:rsidRPr="001D0BB8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на официальном интернет-портале </w:t>
      </w:r>
      <w:proofErr w:type="spellStart"/>
      <w:r w:rsidR="00341DAB" w:rsidRPr="001D0BB8">
        <w:rPr>
          <w:rFonts w:ascii="Times New Roman" w:eastAsia="Calibri" w:hAnsi="Times New Roman" w:cs="Times New Roman"/>
          <w:bCs/>
          <w:spacing w:val="2"/>
          <w:sz w:val="26"/>
          <w:szCs w:val="26"/>
        </w:rPr>
        <w:t>Росреестра</w:t>
      </w:r>
      <w:proofErr w:type="spellEnd"/>
      <w:r w:rsidR="00341DAB" w:rsidRPr="001D0BB8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(www.rosreestr.ru) в разделе «Электронные услуги и сервисы» в </w:t>
      </w:r>
      <w:r w:rsidR="00227445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под</w:t>
      </w:r>
      <w:r w:rsidR="00341DAB" w:rsidRPr="001D0BB8">
        <w:rPr>
          <w:rFonts w:ascii="Times New Roman" w:eastAsia="Calibri" w:hAnsi="Times New Roman" w:cs="Times New Roman"/>
          <w:bCs/>
          <w:spacing w:val="2"/>
          <w:sz w:val="26"/>
          <w:szCs w:val="26"/>
        </w:rPr>
        <w:t>разделе «Получение сведений из Фонда данных государственной кадастровой оценки».</w:t>
      </w:r>
      <w:proofErr w:type="gramEnd"/>
      <w:r w:rsidR="00341DAB" w:rsidRPr="001D0BB8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Причем </w:t>
      </w:r>
      <w:r w:rsidR="00E81865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до </w:t>
      </w:r>
      <w:r w:rsidR="00E81865" w:rsidRPr="00E26971">
        <w:rPr>
          <w:rFonts w:ascii="Times New Roman" w:eastAsia="Calibri" w:hAnsi="Times New Roman" w:cs="Times New Roman"/>
          <w:bCs/>
          <w:spacing w:val="2"/>
          <w:sz w:val="26"/>
          <w:szCs w:val="26"/>
        </w:rPr>
        <w:t>26.08.2018</w:t>
      </w:r>
      <w:r w:rsidR="00341DAB" w:rsidRPr="001D0BB8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с ним</w:t>
      </w:r>
      <w:r w:rsidR="00E26971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и</w:t>
      </w:r>
      <w:r w:rsidR="00341DAB" w:rsidRPr="001D0BB8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можно не</w:t>
      </w:r>
      <w:r w:rsidR="00B1100C">
        <w:rPr>
          <w:rFonts w:ascii="Times New Roman" w:eastAsia="Calibri" w:hAnsi="Times New Roman" w:cs="Times New Roman"/>
          <w:bCs/>
          <w:spacing w:val="2"/>
          <w:sz w:val="26"/>
          <w:szCs w:val="26"/>
        </w:rPr>
        <w:t> </w:t>
      </w:r>
      <w:r w:rsidR="00341DAB" w:rsidRPr="001D0BB8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только ознакомиться, но и направить свои замечания. Разумеется, они должны быть предметными, а также содержать указания на номера страниц проекта отчета и </w:t>
      </w:r>
      <w:r w:rsidR="00E26971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на </w:t>
      </w:r>
      <w:r w:rsidR="00341DAB" w:rsidRPr="001D0BB8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объект недвижимости, к определению стоимости которого они выдвигаются. </w:t>
      </w:r>
    </w:p>
    <w:p w:rsidR="0006288E" w:rsidRPr="0006288E" w:rsidRDefault="0006288E" w:rsidP="0006288E">
      <w:pPr>
        <w:spacing w:before="120" w:after="0" w:line="288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  <w:r w:rsidRPr="0006288E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Замечания к промежуточным отчетным документам могут быть представлены в </w:t>
      </w:r>
      <w:r w:rsidR="00D320FE" w:rsidRPr="00D320FE">
        <w:rPr>
          <w:rFonts w:ascii="Times New Roman" w:eastAsia="Calibri" w:hAnsi="Times New Roman" w:cs="Times New Roman"/>
          <w:bCs/>
          <w:spacing w:val="2"/>
          <w:sz w:val="26"/>
          <w:szCs w:val="26"/>
        </w:rPr>
        <w:t>учреждени</w:t>
      </w:r>
      <w:r w:rsidR="00B1100C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е</w:t>
      </w:r>
      <w:r w:rsidR="00D320FE" w:rsidRPr="00D320FE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«Имущественная казна» </w:t>
      </w:r>
      <w:r w:rsidRPr="0006288E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или многофункциональный центр предоставления государственных и муниципальных услуг (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МФЦ</w:t>
      </w:r>
      <w:r w:rsidRPr="0006288E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) лично, почтовым отправлением или с использованием сети </w:t>
      </w:r>
      <w:r w:rsidR="00B1100C">
        <w:rPr>
          <w:rFonts w:ascii="Times New Roman" w:eastAsia="Calibri" w:hAnsi="Times New Roman" w:cs="Times New Roman"/>
          <w:bCs/>
          <w:spacing w:val="2"/>
          <w:sz w:val="26"/>
          <w:szCs w:val="26"/>
        </w:rPr>
        <w:t>«</w:t>
      </w:r>
      <w:r w:rsidRPr="0006288E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Интернет</w:t>
      </w:r>
      <w:r w:rsidR="00B1100C">
        <w:rPr>
          <w:rFonts w:ascii="Times New Roman" w:eastAsia="Calibri" w:hAnsi="Times New Roman" w:cs="Times New Roman"/>
          <w:bCs/>
          <w:spacing w:val="2"/>
          <w:sz w:val="26"/>
          <w:szCs w:val="26"/>
        </w:rPr>
        <w:t>»</w:t>
      </w:r>
      <w:r w:rsidRPr="0006288E">
        <w:rPr>
          <w:rFonts w:ascii="Times New Roman" w:eastAsia="Calibri" w:hAnsi="Times New Roman" w:cs="Times New Roman"/>
          <w:bCs/>
          <w:spacing w:val="2"/>
          <w:sz w:val="26"/>
          <w:szCs w:val="26"/>
        </w:rPr>
        <w:t>, включая портал государственных и муниципальных услуг.</w:t>
      </w:r>
    </w:p>
    <w:p w:rsidR="001D0BB8" w:rsidRPr="001D0BB8" w:rsidRDefault="0065258A" w:rsidP="0006288E">
      <w:pPr>
        <w:spacing w:before="120" w:after="0" w:line="288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lastRenderedPageBreak/>
        <w:t xml:space="preserve">По мере поступления </w:t>
      </w:r>
      <w:r w:rsidRPr="001D0BB8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замечани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й</w:t>
      </w:r>
      <w:r w:rsidR="00B1100C" w:rsidRPr="00B1100C">
        <w:rPr>
          <w:rFonts w:ascii="Times New Roman" w:eastAsiaTheme="majorEastAsia" w:hAnsi="Times New Roman" w:cs="Times New Roman"/>
          <w:bCs/>
          <w:color w:val="2E74B5" w:themeColor="accent1" w:themeShade="BF"/>
          <w:spacing w:val="2"/>
          <w:sz w:val="26"/>
          <w:szCs w:val="26"/>
        </w:rPr>
        <w:t xml:space="preserve"> </w:t>
      </w:r>
      <w:r w:rsidR="00B1100C" w:rsidRPr="00B1100C">
        <w:rPr>
          <w:rFonts w:ascii="Times New Roman" w:eastAsia="Calibri" w:hAnsi="Times New Roman" w:cs="Times New Roman"/>
          <w:bCs/>
          <w:spacing w:val="2"/>
          <w:sz w:val="26"/>
          <w:szCs w:val="26"/>
        </w:rPr>
        <w:t>учреждени</w:t>
      </w:r>
      <w:r w:rsidR="00B1100C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е</w:t>
      </w:r>
      <w:r w:rsidR="00B1100C" w:rsidRPr="00B1100C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«Имущественная казна»</w:t>
      </w:r>
      <w:r w:rsidR="001D0BB8" w:rsidRPr="001D0BB8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обязан</w:t>
      </w:r>
      <w:r w:rsidR="00341DAB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о</w:t>
      </w:r>
      <w:r w:rsidR="001D0BB8" w:rsidRPr="001D0BB8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их </w:t>
      </w:r>
      <w:r w:rsidR="001D0BB8" w:rsidRPr="001D0BB8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проанализировать и при согласии с ними внести корректировки в отчет. В любом случае: учтено замечание или нет, 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учреждение</w:t>
      </w:r>
      <w:r w:rsidR="001D0BB8" w:rsidRPr="001D0BB8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составляет справку, содержащую все без исключения замечания и обоснования к ним, и приобщает ее к окончательной редакции отчета.</w:t>
      </w:r>
    </w:p>
    <w:p w:rsidR="001D0BB8" w:rsidRDefault="0065258A" w:rsidP="005A0BE8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Cs/>
          <w:spacing w:val="2"/>
          <w:sz w:val="26"/>
          <w:szCs w:val="26"/>
        </w:rPr>
        <w:t xml:space="preserve">Управление </w:t>
      </w:r>
      <w:proofErr w:type="spellStart"/>
      <w:r w:rsidR="00227445">
        <w:rPr>
          <w:rFonts w:ascii="Times New Roman" w:hAnsi="Times New Roman" w:cs="Times New Roman"/>
          <w:bCs/>
          <w:spacing w:val="2"/>
          <w:sz w:val="26"/>
          <w:szCs w:val="26"/>
        </w:rPr>
        <w:t>Росреестра</w:t>
      </w:r>
      <w:proofErr w:type="spellEnd"/>
      <w:r w:rsidR="0022744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по Мурманской области 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 xml:space="preserve">предлагает землепользователям ознакомиться с предварительными результатами государственной кадастровой оценки земель особо охраняемых территорий и объектов </w:t>
      </w:r>
      <w:r w:rsidRPr="0065258A">
        <w:rPr>
          <w:rFonts w:ascii="Times New Roman" w:hAnsi="Times New Roman" w:cs="Times New Roman"/>
          <w:bCs/>
          <w:spacing w:val="2"/>
          <w:sz w:val="26"/>
          <w:szCs w:val="26"/>
        </w:rPr>
        <w:t>на общедоступном информационном ресурс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е</w:t>
      </w:r>
      <w:r w:rsidRPr="0065258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proofErr w:type="spellStart"/>
      <w:r w:rsidRPr="0065258A">
        <w:rPr>
          <w:rFonts w:ascii="Times New Roman" w:hAnsi="Times New Roman" w:cs="Times New Roman"/>
          <w:bCs/>
          <w:spacing w:val="2"/>
          <w:sz w:val="26"/>
          <w:szCs w:val="26"/>
        </w:rPr>
        <w:t>Росреестра</w:t>
      </w:r>
      <w:proofErr w:type="spellEnd"/>
      <w:r w:rsidRPr="0065258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- в Фонде данных государственной кадастровой оценки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, и провести контроль определения кадастровой стоимости св</w:t>
      </w:r>
      <w:r w:rsidR="00B1100C">
        <w:rPr>
          <w:rFonts w:ascii="Times New Roman" w:hAnsi="Times New Roman" w:cs="Times New Roman"/>
          <w:bCs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 xml:space="preserve">их земельных участков. </w:t>
      </w:r>
    </w:p>
    <w:p w:rsidR="00227445" w:rsidRDefault="00B054CB" w:rsidP="00450371">
      <w:pPr>
        <w:pStyle w:val="af0"/>
        <w:spacing w:before="240" w:after="0"/>
        <w:rPr>
          <w:b/>
          <w:bCs/>
          <w:sz w:val="16"/>
          <w:szCs w:val="16"/>
        </w:rPr>
      </w:pPr>
      <w:bookmarkStart w:id="0" w:name="_GoBack"/>
      <w:r>
        <w:rPr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.7pt;margin-top:3.75pt;width:472.5pt;height:0;z-index:251660288;visibility:visible;mso-wrap-distance-top:-1e-4mm;mso-wrap-distance-bottom:-1e-4mm" strokecolor="#0070c0" strokeweight="1.25pt"/>
        </w:pict>
      </w:r>
      <w:bookmarkEnd w:id="0"/>
      <w:r w:rsidR="00227445" w:rsidRPr="00227445">
        <w:rPr>
          <w:b/>
          <w:bCs/>
          <w:sz w:val="16"/>
          <w:szCs w:val="16"/>
        </w:rPr>
        <w:t xml:space="preserve">Просим об опубликовании (выходе в эфир) данной информации (с указанием ссылки на публикацию) уведомить по электронной почте: </w:t>
      </w:r>
      <w:hyperlink r:id="rId10" w:history="1">
        <w:r w:rsidR="00227445" w:rsidRPr="00F90740">
          <w:rPr>
            <w:rStyle w:val="a6"/>
            <w:b/>
            <w:bCs/>
            <w:sz w:val="16"/>
            <w:szCs w:val="16"/>
          </w:rPr>
          <w:t>51_upr@rosreestr.ru</w:t>
        </w:r>
      </w:hyperlink>
    </w:p>
    <w:p w:rsidR="00BC734D" w:rsidRPr="00637E87" w:rsidRDefault="00BC734D" w:rsidP="00450371">
      <w:pPr>
        <w:pStyle w:val="af0"/>
        <w:spacing w:before="240" w:after="0"/>
        <w:rPr>
          <w:b/>
          <w:bCs/>
          <w:sz w:val="16"/>
          <w:szCs w:val="16"/>
        </w:rPr>
      </w:pPr>
    </w:p>
    <w:p w:rsidR="00B054CB" w:rsidRDefault="00BC734D" w:rsidP="00F60A94">
      <w:pPr>
        <w:spacing w:after="120" w:line="240" w:lineRule="auto"/>
        <w:rPr>
          <w:b/>
          <w:i/>
          <w:sz w:val="20"/>
          <w:szCs w:val="20"/>
        </w:rPr>
      </w:pPr>
      <w:r w:rsidRPr="00A9052F">
        <w:rPr>
          <w:b/>
          <w:i/>
          <w:sz w:val="20"/>
          <w:szCs w:val="20"/>
        </w:rPr>
        <w:t>Контакты для СМИ:</w:t>
      </w:r>
      <w:r w:rsidR="00A9052F" w:rsidRPr="00A9052F">
        <w:rPr>
          <w:b/>
          <w:i/>
          <w:sz w:val="20"/>
          <w:szCs w:val="20"/>
        </w:rPr>
        <w:t xml:space="preserve"> </w:t>
      </w:r>
    </w:p>
    <w:p w:rsidR="00C06CA6" w:rsidRPr="00B054CB" w:rsidRDefault="00AB0CB7" w:rsidP="00F60A94">
      <w:pPr>
        <w:spacing w:after="120" w:line="240" w:lineRule="auto"/>
        <w:rPr>
          <w:i/>
          <w:sz w:val="20"/>
          <w:szCs w:val="20"/>
        </w:rPr>
      </w:pPr>
      <w:r w:rsidRPr="00B054CB">
        <w:rPr>
          <w:i/>
          <w:sz w:val="20"/>
          <w:szCs w:val="20"/>
        </w:rPr>
        <w:t>Петрова Дарья Сергеевна</w:t>
      </w:r>
      <w:r w:rsidR="00A9052F" w:rsidRPr="00B054CB">
        <w:rPr>
          <w:i/>
          <w:sz w:val="20"/>
          <w:szCs w:val="20"/>
        </w:rPr>
        <w:t xml:space="preserve">, </w:t>
      </w:r>
    </w:p>
    <w:p w:rsidR="00E862B1" w:rsidRPr="00B054CB" w:rsidRDefault="00BC734D" w:rsidP="00F60A94">
      <w:pPr>
        <w:spacing w:after="120" w:line="240" w:lineRule="auto"/>
        <w:rPr>
          <w:lang w:val="en-US"/>
        </w:rPr>
      </w:pPr>
      <w:r w:rsidRPr="00B054CB">
        <w:rPr>
          <w:i/>
          <w:sz w:val="20"/>
          <w:szCs w:val="20"/>
        </w:rPr>
        <w:t>тел</w:t>
      </w:r>
      <w:r w:rsidR="00A9052F" w:rsidRPr="00B054CB">
        <w:rPr>
          <w:i/>
          <w:sz w:val="20"/>
          <w:szCs w:val="20"/>
          <w:lang w:val="en-US"/>
        </w:rPr>
        <w:t>:</w:t>
      </w:r>
      <w:r w:rsidRPr="00B054CB">
        <w:rPr>
          <w:i/>
          <w:sz w:val="20"/>
          <w:szCs w:val="20"/>
          <w:lang w:val="en-US"/>
        </w:rPr>
        <w:t xml:space="preserve">. </w:t>
      </w:r>
      <w:r w:rsidR="00227445" w:rsidRPr="00B054CB">
        <w:rPr>
          <w:i/>
          <w:sz w:val="20"/>
          <w:szCs w:val="20"/>
        </w:rPr>
        <w:t xml:space="preserve">(8152) </w:t>
      </w:r>
      <w:r w:rsidR="00D44B2B" w:rsidRPr="00B054CB">
        <w:rPr>
          <w:i/>
          <w:sz w:val="20"/>
          <w:szCs w:val="20"/>
          <w:lang w:val="en-US"/>
        </w:rPr>
        <w:t>44</w:t>
      </w:r>
      <w:r w:rsidRPr="00B054CB">
        <w:rPr>
          <w:i/>
          <w:sz w:val="20"/>
          <w:szCs w:val="20"/>
          <w:lang w:val="en-US"/>
        </w:rPr>
        <w:t>-</w:t>
      </w:r>
      <w:r w:rsidR="00D44B2B" w:rsidRPr="00B054CB">
        <w:rPr>
          <w:i/>
          <w:sz w:val="20"/>
          <w:szCs w:val="20"/>
          <w:lang w:val="en-US"/>
        </w:rPr>
        <w:t>13</w:t>
      </w:r>
      <w:r w:rsidRPr="00B054CB">
        <w:rPr>
          <w:i/>
          <w:sz w:val="20"/>
          <w:szCs w:val="20"/>
          <w:lang w:val="en-US"/>
        </w:rPr>
        <w:t>-</w:t>
      </w:r>
      <w:r w:rsidR="00D44B2B" w:rsidRPr="00B054CB">
        <w:rPr>
          <w:i/>
          <w:sz w:val="20"/>
          <w:szCs w:val="20"/>
          <w:lang w:val="en-US"/>
        </w:rPr>
        <w:t>91</w:t>
      </w:r>
      <w:r w:rsidR="00AB0CB7" w:rsidRPr="00B054CB">
        <w:rPr>
          <w:i/>
          <w:sz w:val="20"/>
          <w:szCs w:val="20"/>
          <w:lang w:val="en-US"/>
        </w:rPr>
        <w:t xml:space="preserve"> </w:t>
      </w:r>
      <w:r w:rsidR="00AB0CB7" w:rsidRPr="00B054CB">
        <w:rPr>
          <w:i/>
          <w:sz w:val="20"/>
          <w:szCs w:val="20"/>
          <w:lang w:val="en-US"/>
        </w:rPr>
        <w:br/>
      </w:r>
      <w:r w:rsidR="00667104" w:rsidRPr="00B054CB">
        <w:rPr>
          <w:i/>
          <w:sz w:val="20"/>
          <w:szCs w:val="20"/>
          <w:lang w:val="en-US"/>
        </w:rPr>
        <w:t>e</w:t>
      </w:r>
      <w:r w:rsidRPr="00B054CB">
        <w:rPr>
          <w:i/>
          <w:sz w:val="20"/>
          <w:szCs w:val="20"/>
          <w:lang w:val="en-US"/>
        </w:rPr>
        <w:t xml:space="preserve">-mail: </w:t>
      </w:r>
      <w:hyperlink r:id="rId11" w:history="1">
        <w:r w:rsidRPr="00B054CB">
          <w:rPr>
            <w:rStyle w:val="a6"/>
            <w:i/>
            <w:sz w:val="20"/>
            <w:szCs w:val="20"/>
            <w:lang w:val="en-US"/>
          </w:rPr>
          <w:t>51_upr@rosreestr.ru</w:t>
        </w:r>
      </w:hyperlink>
    </w:p>
    <w:sectPr w:rsidR="00E862B1" w:rsidRPr="00B054CB" w:rsidSect="00BC734D">
      <w:footerReference w:type="default" r:id="rId12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C8" w:rsidRDefault="005A0FC8" w:rsidP="003324A3">
      <w:pPr>
        <w:spacing w:after="0" w:line="240" w:lineRule="auto"/>
      </w:pPr>
      <w:r>
        <w:separator/>
      </w:r>
    </w:p>
  </w:endnote>
  <w:endnote w:type="continuationSeparator" w:id="0">
    <w:p w:rsidR="005A0FC8" w:rsidRDefault="005A0FC8" w:rsidP="003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A3" w:rsidRDefault="003324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C8" w:rsidRDefault="005A0FC8" w:rsidP="003324A3">
      <w:pPr>
        <w:spacing w:after="0" w:line="240" w:lineRule="auto"/>
      </w:pPr>
      <w:r>
        <w:separator/>
      </w:r>
    </w:p>
  </w:footnote>
  <w:footnote w:type="continuationSeparator" w:id="0">
    <w:p w:rsidR="005A0FC8" w:rsidRDefault="005A0FC8" w:rsidP="003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E81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B54DE"/>
    <w:multiLevelType w:val="hybridMultilevel"/>
    <w:tmpl w:val="2A4ACFDC"/>
    <w:lvl w:ilvl="0" w:tplc="5CD24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E6790"/>
    <w:multiLevelType w:val="hybridMultilevel"/>
    <w:tmpl w:val="90D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B7887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44383"/>
    <w:multiLevelType w:val="hybridMultilevel"/>
    <w:tmpl w:val="947AA0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0072CB"/>
    <w:multiLevelType w:val="hybridMultilevel"/>
    <w:tmpl w:val="3C9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17BA7"/>
    <w:multiLevelType w:val="hybridMultilevel"/>
    <w:tmpl w:val="EF76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5500E"/>
    <w:multiLevelType w:val="hybridMultilevel"/>
    <w:tmpl w:val="F7284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5C7382"/>
    <w:multiLevelType w:val="hybridMultilevel"/>
    <w:tmpl w:val="FB22FD04"/>
    <w:lvl w:ilvl="0" w:tplc="F9086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D05274"/>
    <w:multiLevelType w:val="hybridMultilevel"/>
    <w:tmpl w:val="F55A36B8"/>
    <w:lvl w:ilvl="0" w:tplc="5CD24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2D7990"/>
    <w:multiLevelType w:val="hybridMultilevel"/>
    <w:tmpl w:val="AFE2115E"/>
    <w:lvl w:ilvl="0" w:tplc="5CD24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67C"/>
    <w:rsid w:val="00006477"/>
    <w:rsid w:val="000072C1"/>
    <w:rsid w:val="00012F9D"/>
    <w:rsid w:val="00026A98"/>
    <w:rsid w:val="0004463D"/>
    <w:rsid w:val="0005082D"/>
    <w:rsid w:val="00050D92"/>
    <w:rsid w:val="000511D8"/>
    <w:rsid w:val="0006288E"/>
    <w:rsid w:val="000646C1"/>
    <w:rsid w:val="00065633"/>
    <w:rsid w:val="000716EC"/>
    <w:rsid w:val="00073B74"/>
    <w:rsid w:val="00083FC6"/>
    <w:rsid w:val="000843CA"/>
    <w:rsid w:val="00085898"/>
    <w:rsid w:val="000911CC"/>
    <w:rsid w:val="00092075"/>
    <w:rsid w:val="00097A5D"/>
    <w:rsid w:val="000A45D5"/>
    <w:rsid w:val="000A4E8E"/>
    <w:rsid w:val="000A6654"/>
    <w:rsid w:val="000A6BEA"/>
    <w:rsid w:val="000B76E7"/>
    <w:rsid w:val="000C0549"/>
    <w:rsid w:val="000E2A8A"/>
    <w:rsid w:val="000E4349"/>
    <w:rsid w:val="000E4462"/>
    <w:rsid w:val="000F53BF"/>
    <w:rsid w:val="00105FD0"/>
    <w:rsid w:val="0012288D"/>
    <w:rsid w:val="00124F42"/>
    <w:rsid w:val="00182AF0"/>
    <w:rsid w:val="00182B0B"/>
    <w:rsid w:val="00197580"/>
    <w:rsid w:val="001C6383"/>
    <w:rsid w:val="001D0BB8"/>
    <w:rsid w:val="001E04F1"/>
    <w:rsid w:val="001F5D61"/>
    <w:rsid w:val="001F6856"/>
    <w:rsid w:val="00201A7E"/>
    <w:rsid w:val="002030C6"/>
    <w:rsid w:val="002162CA"/>
    <w:rsid w:val="00222878"/>
    <w:rsid w:val="00227445"/>
    <w:rsid w:val="002275F2"/>
    <w:rsid w:val="002305F6"/>
    <w:rsid w:val="002369E9"/>
    <w:rsid w:val="002407D0"/>
    <w:rsid w:val="0024343E"/>
    <w:rsid w:val="00253F71"/>
    <w:rsid w:val="00255CBE"/>
    <w:rsid w:val="0026066F"/>
    <w:rsid w:val="002657A5"/>
    <w:rsid w:val="00282D8C"/>
    <w:rsid w:val="00287633"/>
    <w:rsid w:val="00292866"/>
    <w:rsid w:val="0029466B"/>
    <w:rsid w:val="002949AA"/>
    <w:rsid w:val="002966BA"/>
    <w:rsid w:val="002A4AC1"/>
    <w:rsid w:val="002A4D2F"/>
    <w:rsid w:val="002A76F9"/>
    <w:rsid w:val="002B6CD9"/>
    <w:rsid w:val="002C3140"/>
    <w:rsid w:val="002C31B8"/>
    <w:rsid w:val="002C6178"/>
    <w:rsid w:val="002D5914"/>
    <w:rsid w:val="002E2065"/>
    <w:rsid w:val="002E647B"/>
    <w:rsid w:val="002E7487"/>
    <w:rsid w:val="002E79D0"/>
    <w:rsid w:val="00301565"/>
    <w:rsid w:val="00301775"/>
    <w:rsid w:val="0030622F"/>
    <w:rsid w:val="003324A3"/>
    <w:rsid w:val="003325A9"/>
    <w:rsid w:val="003341E3"/>
    <w:rsid w:val="00334B03"/>
    <w:rsid w:val="0034002D"/>
    <w:rsid w:val="00341DAB"/>
    <w:rsid w:val="0034671A"/>
    <w:rsid w:val="00362A88"/>
    <w:rsid w:val="00366B9B"/>
    <w:rsid w:val="0037135B"/>
    <w:rsid w:val="00371509"/>
    <w:rsid w:val="00375557"/>
    <w:rsid w:val="003825EE"/>
    <w:rsid w:val="003A07DB"/>
    <w:rsid w:val="003A381D"/>
    <w:rsid w:val="003B0126"/>
    <w:rsid w:val="003B6D77"/>
    <w:rsid w:val="003B7A96"/>
    <w:rsid w:val="003E0BB8"/>
    <w:rsid w:val="003E1345"/>
    <w:rsid w:val="003E3EFC"/>
    <w:rsid w:val="003F084A"/>
    <w:rsid w:val="003F5C13"/>
    <w:rsid w:val="00400908"/>
    <w:rsid w:val="00415FC6"/>
    <w:rsid w:val="0043522E"/>
    <w:rsid w:val="00450371"/>
    <w:rsid w:val="004650B5"/>
    <w:rsid w:val="0047078D"/>
    <w:rsid w:val="004711C8"/>
    <w:rsid w:val="004760B1"/>
    <w:rsid w:val="00477685"/>
    <w:rsid w:val="00477E2A"/>
    <w:rsid w:val="00482B5B"/>
    <w:rsid w:val="004842AE"/>
    <w:rsid w:val="00490026"/>
    <w:rsid w:val="004A4FA0"/>
    <w:rsid w:val="004B58D5"/>
    <w:rsid w:val="004D07D6"/>
    <w:rsid w:val="004D50A4"/>
    <w:rsid w:val="004D60C6"/>
    <w:rsid w:val="004E2F59"/>
    <w:rsid w:val="004E751A"/>
    <w:rsid w:val="00504143"/>
    <w:rsid w:val="00513566"/>
    <w:rsid w:val="00522FBF"/>
    <w:rsid w:val="00536D06"/>
    <w:rsid w:val="0054349B"/>
    <w:rsid w:val="0055238D"/>
    <w:rsid w:val="005655FE"/>
    <w:rsid w:val="005732B5"/>
    <w:rsid w:val="0057567C"/>
    <w:rsid w:val="005809A5"/>
    <w:rsid w:val="0058780D"/>
    <w:rsid w:val="005A0BE8"/>
    <w:rsid w:val="005A0FC8"/>
    <w:rsid w:val="005B1195"/>
    <w:rsid w:val="005B5213"/>
    <w:rsid w:val="005B5A22"/>
    <w:rsid w:val="005B6A05"/>
    <w:rsid w:val="005C6890"/>
    <w:rsid w:val="005D1053"/>
    <w:rsid w:val="005D32E2"/>
    <w:rsid w:val="005E0713"/>
    <w:rsid w:val="005E6ED2"/>
    <w:rsid w:val="005F059F"/>
    <w:rsid w:val="005F2ED0"/>
    <w:rsid w:val="005F3503"/>
    <w:rsid w:val="006039E9"/>
    <w:rsid w:val="00616962"/>
    <w:rsid w:val="00617C69"/>
    <w:rsid w:val="006262EF"/>
    <w:rsid w:val="006302AF"/>
    <w:rsid w:val="00630D9C"/>
    <w:rsid w:val="0063163C"/>
    <w:rsid w:val="006428D1"/>
    <w:rsid w:val="0065065C"/>
    <w:rsid w:val="0065258A"/>
    <w:rsid w:val="006547DF"/>
    <w:rsid w:val="00662CBC"/>
    <w:rsid w:val="0066424F"/>
    <w:rsid w:val="00664D8E"/>
    <w:rsid w:val="00667104"/>
    <w:rsid w:val="00685813"/>
    <w:rsid w:val="00685A04"/>
    <w:rsid w:val="00694613"/>
    <w:rsid w:val="00695586"/>
    <w:rsid w:val="006A1085"/>
    <w:rsid w:val="006A41FB"/>
    <w:rsid w:val="006C37E9"/>
    <w:rsid w:val="006C4534"/>
    <w:rsid w:val="006C472A"/>
    <w:rsid w:val="006C4EA5"/>
    <w:rsid w:val="006C5CE2"/>
    <w:rsid w:val="006C6831"/>
    <w:rsid w:val="006D71B5"/>
    <w:rsid w:val="006E0703"/>
    <w:rsid w:val="006E30CC"/>
    <w:rsid w:val="006E4C66"/>
    <w:rsid w:val="006E7632"/>
    <w:rsid w:val="006F61E8"/>
    <w:rsid w:val="00720D78"/>
    <w:rsid w:val="0073398A"/>
    <w:rsid w:val="0073699D"/>
    <w:rsid w:val="00752171"/>
    <w:rsid w:val="00752327"/>
    <w:rsid w:val="00760568"/>
    <w:rsid w:val="00761C60"/>
    <w:rsid w:val="00762FBA"/>
    <w:rsid w:val="00763394"/>
    <w:rsid w:val="00770E10"/>
    <w:rsid w:val="007756D5"/>
    <w:rsid w:val="007774F0"/>
    <w:rsid w:val="00787CF1"/>
    <w:rsid w:val="007940C8"/>
    <w:rsid w:val="007A0230"/>
    <w:rsid w:val="007B49CA"/>
    <w:rsid w:val="007B5B08"/>
    <w:rsid w:val="007D2172"/>
    <w:rsid w:val="007D30CD"/>
    <w:rsid w:val="007F28B2"/>
    <w:rsid w:val="007F4E2D"/>
    <w:rsid w:val="00802181"/>
    <w:rsid w:val="00807B5C"/>
    <w:rsid w:val="008152B0"/>
    <w:rsid w:val="0082203D"/>
    <w:rsid w:val="00831FA9"/>
    <w:rsid w:val="008329D1"/>
    <w:rsid w:val="008347BF"/>
    <w:rsid w:val="008357DA"/>
    <w:rsid w:val="008446CD"/>
    <w:rsid w:val="0087341F"/>
    <w:rsid w:val="00873EBF"/>
    <w:rsid w:val="008807D5"/>
    <w:rsid w:val="00880EF1"/>
    <w:rsid w:val="00881765"/>
    <w:rsid w:val="00881992"/>
    <w:rsid w:val="0089254F"/>
    <w:rsid w:val="00895459"/>
    <w:rsid w:val="00895BB4"/>
    <w:rsid w:val="008B390D"/>
    <w:rsid w:val="008B4909"/>
    <w:rsid w:val="008B60CF"/>
    <w:rsid w:val="008C0184"/>
    <w:rsid w:val="008C2304"/>
    <w:rsid w:val="008C3904"/>
    <w:rsid w:val="008C728B"/>
    <w:rsid w:val="008D7462"/>
    <w:rsid w:val="008E7FF3"/>
    <w:rsid w:val="008F568D"/>
    <w:rsid w:val="009141C5"/>
    <w:rsid w:val="0092203D"/>
    <w:rsid w:val="00956A18"/>
    <w:rsid w:val="00961F43"/>
    <w:rsid w:val="00963045"/>
    <w:rsid w:val="00977C07"/>
    <w:rsid w:val="00984CB9"/>
    <w:rsid w:val="009902B0"/>
    <w:rsid w:val="009A14DD"/>
    <w:rsid w:val="009A1AE4"/>
    <w:rsid w:val="009A2268"/>
    <w:rsid w:val="009A30E8"/>
    <w:rsid w:val="009A5B0A"/>
    <w:rsid w:val="009B3734"/>
    <w:rsid w:val="009C4722"/>
    <w:rsid w:val="009C61BE"/>
    <w:rsid w:val="009C64F2"/>
    <w:rsid w:val="009C689B"/>
    <w:rsid w:val="009E3A9E"/>
    <w:rsid w:val="009E66FA"/>
    <w:rsid w:val="009F1075"/>
    <w:rsid w:val="009F19AD"/>
    <w:rsid w:val="00A03B47"/>
    <w:rsid w:val="00A101A0"/>
    <w:rsid w:val="00A13763"/>
    <w:rsid w:val="00A41CA6"/>
    <w:rsid w:val="00A50195"/>
    <w:rsid w:val="00A5039E"/>
    <w:rsid w:val="00A50D76"/>
    <w:rsid w:val="00A51081"/>
    <w:rsid w:val="00A5487E"/>
    <w:rsid w:val="00A6618B"/>
    <w:rsid w:val="00A82D73"/>
    <w:rsid w:val="00A9052F"/>
    <w:rsid w:val="00AA44D2"/>
    <w:rsid w:val="00AA509D"/>
    <w:rsid w:val="00AA52FB"/>
    <w:rsid w:val="00AB0CB7"/>
    <w:rsid w:val="00AD78AA"/>
    <w:rsid w:val="00AE4055"/>
    <w:rsid w:val="00AE60A1"/>
    <w:rsid w:val="00AF034D"/>
    <w:rsid w:val="00B04A52"/>
    <w:rsid w:val="00B054CB"/>
    <w:rsid w:val="00B1100C"/>
    <w:rsid w:val="00B11735"/>
    <w:rsid w:val="00B12485"/>
    <w:rsid w:val="00B43033"/>
    <w:rsid w:val="00B523C1"/>
    <w:rsid w:val="00B54724"/>
    <w:rsid w:val="00B70FA9"/>
    <w:rsid w:val="00B77658"/>
    <w:rsid w:val="00B80C6D"/>
    <w:rsid w:val="00B865CE"/>
    <w:rsid w:val="00B91EE4"/>
    <w:rsid w:val="00BC6FF2"/>
    <w:rsid w:val="00BC734D"/>
    <w:rsid w:val="00BD0260"/>
    <w:rsid w:val="00BD141C"/>
    <w:rsid w:val="00BE778C"/>
    <w:rsid w:val="00BF1407"/>
    <w:rsid w:val="00C03438"/>
    <w:rsid w:val="00C06CA6"/>
    <w:rsid w:val="00C12198"/>
    <w:rsid w:val="00C20F90"/>
    <w:rsid w:val="00C249F8"/>
    <w:rsid w:val="00C329A6"/>
    <w:rsid w:val="00C4795A"/>
    <w:rsid w:val="00C51136"/>
    <w:rsid w:val="00C61808"/>
    <w:rsid w:val="00C622BB"/>
    <w:rsid w:val="00C64423"/>
    <w:rsid w:val="00C65C24"/>
    <w:rsid w:val="00C827FD"/>
    <w:rsid w:val="00C901FD"/>
    <w:rsid w:val="00C923F8"/>
    <w:rsid w:val="00C93363"/>
    <w:rsid w:val="00C951B5"/>
    <w:rsid w:val="00CA7E32"/>
    <w:rsid w:val="00CB205C"/>
    <w:rsid w:val="00CC1216"/>
    <w:rsid w:val="00CC79D8"/>
    <w:rsid w:val="00CD6EE6"/>
    <w:rsid w:val="00CD7C8A"/>
    <w:rsid w:val="00CE51E2"/>
    <w:rsid w:val="00CF234C"/>
    <w:rsid w:val="00CF251E"/>
    <w:rsid w:val="00CF3E5A"/>
    <w:rsid w:val="00D002EA"/>
    <w:rsid w:val="00D03429"/>
    <w:rsid w:val="00D05503"/>
    <w:rsid w:val="00D10306"/>
    <w:rsid w:val="00D154E4"/>
    <w:rsid w:val="00D3085C"/>
    <w:rsid w:val="00D320FE"/>
    <w:rsid w:val="00D339A2"/>
    <w:rsid w:val="00D4081C"/>
    <w:rsid w:val="00D44B2B"/>
    <w:rsid w:val="00D45B46"/>
    <w:rsid w:val="00D4709E"/>
    <w:rsid w:val="00D55C1B"/>
    <w:rsid w:val="00D616C1"/>
    <w:rsid w:val="00D65EB6"/>
    <w:rsid w:val="00D6619E"/>
    <w:rsid w:val="00D71F0B"/>
    <w:rsid w:val="00D80EAA"/>
    <w:rsid w:val="00D84574"/>
    <w:rsid w:val="00D85043"/>
    <w:rsid w:val="00D970BF"/>
    <w:rsid w:val="00DC0E2C"/>
    <w:rsid w:val="00DD11E6"/>
    <w:rsid w:val="00DD5316"/>
    <w:rsid w:val="00DE5621"/>
    <w:rsid w:val="00DF114B"/>
    <w:rsid w:val="00E03579"/>
    <w:rsid w:val="00E038AE"/>
    <w:rsid w:val="00E04BC9"/>
    <w:rsid w:val="00E07ABD"/>
    <w:rsid w:val="00E26971"/>
    <w:rsid w:val="00E27621"/>
    <w:rsid w:val="00E27A65"/>
    <w:rsid w:val="00E33AA8"/>
    <w:rsid w:val="00E43C6D"/>
    <w:rsid w:val="00E475B3"/>
    <w:rsid w:val="00E51C82"/>
    <w:rsid w:val="00E5639E"/>
    <w:rsid w:val="00E6496E"/>
    <w:rsid w:val="00E77722"/>
    <w:rsid w:val="00E81865"/>
    <w:rsid w:val="00E81B21"/>
    <w:rsid w:val="00E862B1"/>
    <w:rsid w:val="00E91D43"/>
    <w:rsid w:val="00E97A45"/>
    <w:rsid w:val="00EA0FA6"/>
    <w:rsid w:val="00EB2B26"/>
    <w:rsid w:val="00EC0764"/>
    <w:rsid w:val="00EC7E68"/>
    <w:rsid w:val="00EE0F9C"/>
    <w:rsid w:val="00EE1C81"/>
    <w:rsid w:val="00EE35EE"/>
    <w:rsid w:val="00F11E70"/>
    <w:rsid w:val="00F15CCF"/>
    <w:rsid w:val="00F21FB9"/>
    <w:rsid w:val="00F37E97"/>
    <w:rsid w:val="00F41CCE"/>
    <w:rsid w:val="00F43059"/>
    <w:rsid w:val="00F510F8"/>
    <w:rsid w:val="00F52689"/>
    <w:rsid w:val="00F60296"/>
    <w:rsid w:val="00F60A94"/>
    <w:rsid w:val="00F702E7"/>
    <w:rsid w:val="00F83DB0"/>
    <w:rsid w:val="00F844A2"/>
    <w:rsid w:val="00F84AAE"/>
    <w:rsid w:val="00F86FF2"/>
    <w:rsid w:val="00FA4539"/>
    <w:rsid w:val="00FA704C"/>
    <w:rsid w:val="00FB3B37"/>
    <w:rsid w:val="00FC1082"/>
    <w:rsid w:val="00FC3484"/>
    <w:rsid w:val="00FD03F5"/>
    <w:rsid w:val="00FD21D6"/>
    <w:rsid w:val="00FD42DE"/>
    <w:rsid w:val="00FE61FA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character" w:styleId="af3">
    <w:name w:val="Strong"/>
    <w:basedOn w:val="a0"/>
    <w:uiPriority w:val="22"/>
    <w:qFormat/>
    <w:rsid w:val="00F52689"/>
    <w:rPr>
      <w:b/>
      <w:bCs/>
    </w:rPr>
  </w:style>
  <w:style w:type="character" w:customStyle="1" w:styleId="blk">
    <w:name w:val="blk"/>
    <w:basedOn w:val="a0"/>
    <w:rsid w:val="00D6619E"/>
  </w:style>
  <w:style w:type="paragraph" w:customStyle="1" w:styleId="ConsPlusNormal">
    <w:name w:val="ConsPlusNormal"/>
    <w:rsid w:val="00B86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578C-307A-4B97-9E4E-12FB993E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Соколовская Лилия Николаевна</cp:lastModifiedBy>
  <cp:revision>64</cp:revision>
  <cp:lastPrinted>2018-05-08T09:07:00Z</cp:lastPrinted>
  <dcterms:created xsi:type="dcterms:W3CDTF">2017-07-26T06:47:00Z</dcterms:created>
  <dcterms:modified xsi:type="dcterms:W3CDTF">2018-07-04T07:44:00Z</dcterms:modified>
</cp:coreProperties>
</file>