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28" w:rsidRPr="00BB3128" w:rsidRDefault="00BB3128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b/>
          <w:color w:val="333333"/>
        </w:rPr>
      </w:pPr>
      <w:r w:rsidRPr="00BB3128">
        <w:rPr>
          <w:rFonts w:ascii="Segoe UI" w:hAnsi="Segoe UI" w:cs="Segoe UI"/>
          <w:b/>
          <w:color w:val="333333"/>
        </w:rPr>
        <w:t>Кадастровая палата по Мурманской области примет участие во Всероссийской горячей линии по дачным вопросам</w:t>
      </w:r>
    </w:p>
    <w:p w:rsidR="00BB3128" w:rsidRPr="00BB3128" w:rsidRDefault="00BB3128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333333"/>
          <w:sz w:val="19"/>
          <w:szCs w:val="19"/>
        </w:rPr>
      </w:pPr>
    </w:p>
    <w:p w:rsidR="00BB3128" w:rsidRPr="00BB3128" w:rsidRDefault="00BB3128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333333"/>
          <w:sz w:val="19"/>
          <w:szCs w:val="19"/>
        </w:rPr>
      </w:pP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Эксперты ответят на вопросы дачников со всей страны в рамках Недели правовой помощи</w:t>
      </w:r>
      <w:r w:rsidR="00BB3128" w:rsidRPr="00BB3128">
        <w:rPr>
          <w:rFonts w:ascii="Segoe UI" w:hAnsi="Segoe UI" w:cs="Segoe UI"/>
          <w:color w:val="333333"/>
          <w:sz w:val="19"/>
          <w:szCs w:val="19"/>
        </w:rPr>
        <w:t>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  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BB3128">
        <w:rPr>
          <w:rFonts w:ascii="Segoe UI" w:hAnsi="Segoe UI" w:cs="Segoe UI"/>
          <w:color w:val="333333"/>
          <w:sz w:val="19"/>
          <w:szCs w:val="19"/>
        </w:rPr>
        <w:t>самостроем</w:t>
      </w:r>
      <w:proofErr w:type="spellEnd"/>
      <w:r w:rsidRPr="00BB3128">
        <w:rPr>
          <w:rFonts w:ascii="Segoe UI" w:hAnsi="Segoe UI" w:cs="Segoe UI"/>
          <w:color w:val="333333"/>
          <w:sz w:val="19"/>
          <w:szCs w:val="19"/>
        </w:rPr>
        <w:t>? Как перевести садовый дом в жилой и наоборот? На эти и другие вопросы дачников ответят специалисты Федеральной кадастровой палаты Росреестра.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Как отметил </w:t>
      </w:r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 xml:space="preserve">глава Федеральной кадастровой палаты 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Парвиз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 xml:space="preserve"> 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Тухтасунов</w:t>
      </w:r>
      <w:proofErr w:type="spellEnd"/>
      <w:r w:rsidRPr="00BB3128">
        <w:rPr>
          <w:rFonts w:ascii="Segoe UI" w:hAnsi="Segoe UI" w:cs="Segoe UI"/>
          <w:color w:val="333333"/>
          <w:sz w:val="19"/>
          <w:szCs w:val="19"/>
        </w:rPr>
        <w:t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 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«</w:t>
      </w:r>
      <w:r w:rsidRPr="00BB3128">
        <w:rPr>
          <w:rStyle w:val="a4"/>
          <w:rFonts w:ascii="Segoe UI" w:hAnsi="Segoe UI" w:cs="Segoe UI"/>
          <w:color w:val="333333"/>
          <w:sz w:val="19"/>
          <w:szCs w:val="19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BB3128">
        <w:rPr>
          <w:rFonts w:ascii="Segoe UI" w:hAnsi="Segoe UI" w:cs="Segoe UI"/>
          <w:color w:val="333333"/>
          <w:sz w:val="19"/>
          <w:szCs w:val="19"/>
        </w:rPr>
        <w:t>», - сказал 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Парвиз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 xml:space="preserve"> 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Тухтасунов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По словам </w:t>
      </w:r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главы Кадастровой палаты</w:t>
      </w:r>
      <w:r w:rsidRPr="00BB3128">
        <w:rPr>
          <w:rFonts w:ascii="Segoe UI" w:hAnsi="Segoe UI" w:cs="Segoe UI"/>
          <w:color w:val="333333"/>
          <w:sz w:val="19"/>
          <w:szCs w:val="19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BB3128">
        <w:rPr>
          <w:rStyle w:val="a4"/>
          <w:rFonts w:ascii="Segoe UI" w:hAnsi="Segoe UI" w:cs="Segoe UI"/>
          <w:color w:val="333333"/>
          <w:sz w:val="19"/>
          <w:szCs w:val="19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BB3128">
        <w:rPr>
          <w:rFonts w:ascii="Segoe UI" w:hAnsi="Segoe UI" w:cs="Segoe UI"/>
          <w:color w:val="333333"/>
          <w:sz w:val="19"/>
          <w:szCs w:val="19"/>
        </w:rPr>
        <w:t>», - отметил 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Тухтасунов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 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rPr>
          <w:rFonts w:ascii="Segoe UI" w:hAnsi="Segoe UI" w:cs="Segoe UI"/>
          <w:color w:val="777777"/>
          <w:sz w:val="22"/>
          <w:szCs w:val="22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t> «</w:t>
      </w:r>
      <w:r w:rsidRPr="00BB3128">
        <w:rPr>
          <w:rStyle w:val="a4"/>
          <w:rFonts w:ascii="Segoe UI" w:hAnsi="Segoe UI" w:cs="Segoe UI"/>
          <w:color w:val="333333"/>
          <w:sz w:val="19"/>
          <w:szCs w:val="19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BB3128">
        <w:rPr>
          <w:rFonts w:ascii="Segoe UI" w:hAnsi="Segoe UI" w:cs="Segoe UI"/>
          <w:color w:val="333333"/>
          <w:sz w:val="19"/>
          <w:szCs w:val="19"/>
        </w:rPr>
        <w:t>», - сказал </w:t>
      </w:r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руководитель Федеральной кадастровой палаты Росреестра</w:t>
      </w:r>
      <w:r w:rsidRPr="00BB3128">
        <w:rPr>
          <w:rFonts w:ascii="Segoe UI" w:hAnsi="Segoe UI" w:cs="Segoe UI"/>
          <w:color w:val="333333"/>
          <w:sz w:val="19"/>
          <w:szCs w:val="19"/>
        </w:rPr>
        <w:t> 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Парвиз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 xml:space="preserve"> </w:t>
      </w:r>
      <w:proofErr w:type="spellStart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Тухтасунов</w:t>
      </w:r>
      <w:proofErr w:type="spellEnd"/>
      <w:r w:rsidRPr="00BB3128">
        <w:rPr>
          <w:rFonts w:ascii="Segoe UI" w:hAnsi="Segoe UI" w:cs="Segoe UI"/>
          <w:b/>
          <w:bCs/>
          <w:color w:val="333333"/>
          <w:sz w:val="19"/>
          <w:szCs w:val="19"/>
        </w:rPr>
        <w:t>. </w:t>
      </w:r>
      <w:r w:rsidRPr="00BB3128">
        <w:rPr>
          <w:rStyle w:val="a4"/>
          <w:rFonts w:ascii="Segoe UI" w:hAnsi="Segoe UI" w:cs="Segoe UI"/>
          <w:color w:val="333333"/>
          <w:sz w:val="19"/>
          <w:szCs w:val="19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BB3128">
        <w:rPr>
          <w:rFonts w:ascii="Segoe UI" w:hAnsi="Segoe UI" w:cs="Segoe UI"/>
          <w:color w:val="333333"/>
          <w:sz w:val="19"/>
          <w:szCs w:val="19"/>
        </w:rPr>
        <w:t>, отметил он. </w:t>
      </w:r>
    </w:p>
    <w:p w:rsidR="00486DE7" w:rsidRDefault="00486DE7" w:rsidP="00486DE7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333333"/>
          <w:sz w:val="19"/>
          <w:szCs w:val="19"/>
        </w:rPr>
      </w:pPr>
      <w:r w:rsidRPr="00BB3128">
        <w:rPr>
          <w:rFonts w:ascii="Segoe UI" w:hAnsi="Segoe UI" w:cs="Segoe UI"/>
          <w:color w:val="333333"/>
          <w:sz w:val="19"/>
          <w:szCs w:val="19"/>
        </w:rPr>
        <w:lastRenderedPageBreak/>
        <w:t>В рамках данного мероприятия в Кадастровой палате по Мурманской области </w:t>
      </w:r>
      <w:r w:rsidR="00BB3128">
        <w:rPr>
          <w:rFonts w:ascii="Segoe UI" w:hAnsi="Segoe UI" w:cs="Segoe UI"/>
          <w:color w:val="333333"/>
          <w:sz w:val="19"/>
          <w:szCs w:val="19"/>
        </w:rPr>
        <w:t xml:space="preserve"> с 20 по 24 мая 2019 года </w:t>
      </w:r>
      <w:r w:rsidRPr="00BB3128">
        <w:rPr>
          <w:rFonts w:ascii="Segoe UI" w:hAnsi="Segoe UI" w:cs="Segoe UI"/>
          <w:color w:val="333333"/>
          <w:sz w:val="19"/>
          <w:szCs w:val="19"/>
        </w:rPr>
        <w:t>проводится консультативная помощь владельцам загородной недвижимости:</w:t>
      </w:r>
    </w:p>
    <w:p w:rsidR="00BB3128" w:rsidRPr="00BB3128" w:rsidRDefault="00BB3128" w:rsidP="00486DE7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777777"/>
          <w:sz w:val="19"/>
          <w:szCs w:val="19"/>
        </w:rPr>
      </w:pPr>
    </w:p>
    <w:p w:rsidR="00486DE7" w:rsidRPr="00BB3128" w:rsidRDefault="00BB3128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</w:rPr>
        <w:t xml:space="preserve">1. </w:t>
      </w:r>
      <w:r w:rsidR="00486DE7" w:rsidRPr="00BB3128">
        <w:rPr>
          <w:rFonts w:ascii="Segoe UI" w:hAnsi="Segoe UI" w:cs="Segoe UI"/>
          <w:b/>
          <w:bCs/>
          <w:color w:val="000000"/>
          <w:sz w:val="19"/>
          <w:szCs w:val="19"/>
        </w:rPr>
        <w:t>Проведение </w:t>
      </w:r>
      <w:r w:rsidR="00486DE7" w:rsidRPr="00BB3128">
        <w:rPr>
          <w:rStyle w:val="a5"/>
          <w:rFonts w:ascii="Segoe UI" w:hAnsi="Segoe UI" w:cs="Segoe UI"/>
          <w:color w:val="000000"/>
          <w:sz w:val="19"/>
          <w:szCs w:val="19"/>
        </w:rPr>
        <w:t>«Горячей телефонной линии» 8 (8152) 40-30-15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 w:rsidRPr="00BB3128">
        <w:rPr>
          <w:rFonts w:ascii="Segoe UI" w:hAnsi="Segoe UI" w:cs="Segoe UI"/>
          <w:color w:val="000000"/>
          <w:sz w:val="19"/>
          <w:szCs w:val="19"/>
        </w:rPr>
        <w:t>20.05.2019 – 24.05.2019 (10:00-12:00; 14:00-16:00)</w:t>
      </w:r>
    </w:p>
    <w:p w:rsidR="00486DE7" w:rsidRPr="00BB3128" w:rsidRDefault="00BB3128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>
        <w:rPr>
          <w:rStyle w:val="a5"/>
          <w:rFonts w:ascii="Segoe UI" w:hAnsi="Segoe UI" w:cs="Segoe UI"/>
          <w:color w:val="000000"/>
          <w:sz w:val="19"/>
          <w:szCs w:val="19"/>
        </w:rPr>
        <w:t xml:space="preserve">2. </w:t>
      </w:r>
      <w:r w:rsidR="00486DE7" w:rsidRPr="00BB3128">
        <w:rPr>
          <w:rStyle w:val="a5"/>
          <w:rFonts w:ascii="Segoe UI" w:hAnsi="Segoe UI" w:cs="Segoe UI"/>
          <w:color w:val="000000"/>
          <w:sz w:val="19"/>
          <w:szCs w:val="19"/>
        </w:rPr>
        <w:t>Личный прием руководства </w:t>
      </w:r>
      <w:r w:rsidR="00486DE7" w:rsidRPr="00BB3128">
        <w:rPr>
          <w:rFonts w:ascii="Segoe UI" w:hAnsi="Segoe UI" w:cs="Segoe UI"/>
          <w:color w:val="000000"/>
          <w:sz w:val="19"/>
          <w:szCs w:val="19"/>
        </w:rPr>
        <w:t>по адресу г. Мурманск, ул. Полярные Зори, д. 44</w:t>
      </w:r>
      <w:r w:rsidR="00486DE7" w:rsidRPr="00BB3128">
        <w:rPr>
          <w:rStyle w:val="a5"/>
          <w:rFonts w:ascii="Segoe UI" w:hAnsi="Segoe UI" w:cs="Segoe UI"/>
          <w:color w:val="000000"/>
          <w:sz w:val="19"/>
          <w:szCs w:val="19"/>
        </w:rPr>
        <w:t>: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 w:rsidRPr="00BB3128">
        <w:rPr>
          <w:rFonts w:ascii="Segoe UI" w:hAnsi="Segoe UI" w:cs="Segoe UI"/>
          <w:color w:val="000000"/>
          <w:sz w:val="19"/>
          <w:szCs w:val="19"/>
        </w:rPr>
        <w:t>Запись на прием по телефону  8 (8152) 40-30-00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 w:rsidRPr="00BB3128">
        <w:rPr>
          <w:rFonts w:ascii="Segoe UI" w:hAnsi="Segoe UI" w:cs="Segoe UI"/>
          <w:color w:val="000000"/>
          <w:sz w:val="19"/>
          <w:szCs w:val="19"/>
        </w:rPr>
        <w:t>21.05.2019 (15:00- 16:30) 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 w:rsidRPr="00BB3128">
        <w:rPr>
          <w:rFonts w:ascii="Segoe UI" w:hAnsi="Segoe UI" w:cs="Segoe UI"/>
          <w:color w:val="000000"/>
          <w:sz w:val="19"/>
          <w:szCs w:val="19"/>
        </w:rPr>
        <w:t>22.05.2019 (10:00-12:00) </w:t>
      </w:r>
    </w:p>
    <w:p w:rsidR="00486DE7" w:rsidRPr="00BB3128" w:rsidRDefault="00486DE7" w:rsidP="00486DE7">
      <w:pPr>
        <w:pStyle w:val="a3"/>
        <w:spacing w:before="0" w:beforeAutospacing="0" w:after="204" w:afterAutospacing="0" w:line="293" w:lineRule="atLeast"/>
        <w:ind w:firstLine="708"/>
        <w:jc w:val="both"/>
        <w:rPr>
          <w:rFonts w:ascii="Segoe UI" w:hAnsi="Segoe UI" w:cs="Segoe UI"/>
          <w:color w:val="777777"/>
          <w:sz w:val="19"/>
          <w:szCs w:val="19"/>
        </w:rPr>
      </w:pPr>
      <w:r w:rsidRPr="00BB3128">
        <w:rPr>
          <w:rFonts w:ascii="Segoe UI" w:hAnsi="Segoe UI" w:cs="Segoe UI"/>
          <w:color w:val="000000"/>
          <w:sz w:val="19"/>
          <w:szCs w:val="19"/>
        </w:rPr>
        <w:t>24.05.2019 (10:00-12:00) </w:t>
      </w:r>
    </w:p>
    <w:p w:rsidR="001C2BD2" w:rsidRPr="00BB3128" w:rsidRDefault="001C2BD2">
      <w:pPr>
        <w:rPr>
          <w:rFonts w:ascii="Segoe UI" w:hAnsi="Segoe UI" w:cs="Segoe UI"/>
        </w:rPr>
      </w:pPr>
    </w:p>
    <w:sectPr w:rsidR="001C2BD2" w:rsidRPr="00BB3128" w:rsidSect="001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6DE7"/>
    <w:rsid w:val="001C2BD2"/>
    <w:rsid w:val="00486DE7"/>
    <w:rsid w:val="00BB3128"/>
    <w:rsid w:val="00F0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DE7"/>
    <w:rPr>
      <w:i/>
      <w:iCs/>
    </w:rPr>
  </w:style>
  <w:style w:type="character" w:styleId="a5">
    <w:name w:val="Strong"/>
    <w:basedOn w:val="a0"/>
    <w:uiPriority w:val="22"/>
    <w:qFormat/>
    <w:rsid w:val="00486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Zueva_AA</cp:lastModifiedBy>
  <cp:revision>2</cp:revision>
  <dcterms:created xsi:type="dcterms:W3CDTF">2019-05-17T07:36:00Z</dcterms:created>
  <dcterms:modified xsi:type="dcterms:W3CDTF">2019-05-17T07:41:00Z</dcterms:modified>
</cp:coreProperties>
</file>