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88" w:rsidRDefault="00F03F88" w:rsidP="00F03F88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F03F88" w:rsidRDefault="00F03F88" w:rsidP="00F03F8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3F88" w:rsidRDefault="00F03F88" w:rsidP="00F03F8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F03F88" w:rsidRDefault="00F03F88" w:rsidP="00F03F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363C6" w:rsidRPr="002B4581" w:rsidRDefault="00E363C6" w:rsidP="00AF05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4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Мурманская область подключ</w:t>
      </w:r>
      <w:r w:rsidR="00D82AC3" w:rsidRPr="002B4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ается</w:t>
      </w:r>
      <w:r w:rsidRPr="002B4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сервису «Земля для стройки»</w:t>
      </w:r>
    </w:p>
    <w:p w:rsidR="00D3105D" w:rsidRPr="005B3D85" w:rsidRDefault="00236E17" w:rsidP="00731D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581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Мурманской области </w:t>
      </w:r>
      <w:r w:rsidR="009A35B3" w:rsidRPr="002B4581">
        <w:rPr>
          <w:rFonts w:ascii="Times New Roman" w:hAnsi="Times New Roman" w:cs="Times New Roman"/>
          <w:color w:val="000000"/>
          <w:sz w:val="28"/>
          <w:szCs w:val="28"/>
        </w:rPr>
        <w:t xml:space="preserve">рассказала о </w:t>
      </w:r>
      <w:r w:rsidR="00437EF8" w:rsidRPr="002B4581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4657FD" w:rsidRPr="002B45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7EF8" w:rsidRPr="002B4581">
        <w:rPr>
          <w:rFonts w:ascii="Times New Roman" w:hAnsi="Times New Roman" w:cs="Times New Roman"/>
          <w:color w:val="000000"/>
          <w:sz w:val="28"/>
          <w:szCs w:val="28"/>
        </w:rPr>
        <w:t xml:space="preserve"> «Земля для стройки»</w:t>
      </w:r>
      <w:r w:rsidR="004657FD" w:rsidRPr="002B4581">
        <w:rPr>
          <w:rFonts w:ascii="Times New Roman" w:hAnsi="Times New Roman" w:cs="Times New Roman"/>
          <w:color w:val="000000"/>
          <w:sz w:val="28"/>
          <w:szCs w:val="28"/>
        </w:rPr>
        <w:t xml:space="preserve"> и о ходе его реализации в Заполярье.</w:t>
      </w:r>
    </w:p>
    <w:p w:rsidR="006A0290" w:rsidRDefault="006A0290" w:rsidP="006A0290">
      <w:pPr>
        <w:pStyle w:val="a3"/>
        <w:spacing w:line="390" w:lineRule="atLeast"/>
        <w:ind w:firstLine="708"/>
        <w:jc w:val="both"/>
        <w:rPr>
          <w:sz w:val="28"/>
          <w:szCs w:val="28"/>
        </w:rPr>
      </w:pPr>
      <w:r w:rsidRPr="002B4581">
        <w:rPr>
          <w:color w:val="000000"/>
          <w:sz w:val="28"/>
          <w:szCs w:val="28"/>
        </w:rPr>
        <w:t xml:space="preserve">С целью обеспечения работы </w:t>
      </w:r>
      <w:r>
        <w:rPr>
          <w:color w:val="000000"/>
          <w:sz w:val="28"/>
          <w:szCs w:val="28"/>
        </w:rPr>
        <w:t xml:space="preserve">электронного </w:t>
      </w:r>
      <w:r w:rsidRPr="002B4581">
        <w:rPr>
          <w:color w:val="000000"/>
          <w:sz w:val="28"/>
          <w:szCs w:val="28"/>
        </w:rPr>
        <w:t xml:space="preserve">сервиса «Земля для стройки» на территории нашего региона </w:t>
      </w:r>
      <w:r w:rsidRPr="002B4581">
        <w:rPr>
          <w:sz w:val="28"/>
          <w:szCs w:val="28"/>
        </w:rPr>
        <w:t xml:space="preserve">в 2020 году </w:t>
      </w:r>
      <w:proofErr w:type="spellStart"/>
      <w:r w:rsidRPr="002B4581">
        <w:rPr>
          <w:sz w:val="28"/>
          <w:szCs w:val="28"/>
        </w:rPr>
        <w:t>Росреестром</w:t>
      </w:r>
      <w:proofErr w:type="spellEnd"/>
      <w:r w:rsidRPr="002B4581">
        <w:rPr>
          <w:sz w:val="28"/>
          <w:szCs w:val="28"/>
        </w:rPr>
        <w:t xml:space="preserve"> совместно с губернатором и органами исполнительной власти Мурманской области проведена масштабная работа по выявлению земельных участков, использование которых возможно под жилую застройку. По итогам работы оперативного штаба</w:t>
      </w:r>
      <w:r>
        <w:rPr>
          <w:sz w:val="28"/>
          <w:szCs w:val="28"/>
        </w:rPr>
        <w:t xml:space="preserve"> в Заполярье </w:t>
      </w:r>
      <w:r w:rsidRPr="002B4581">
        <w:rPr>
          <w:sz w:val="28"/>
          <w:szCs w:val="28"/>
        </w:rPr>
        <w:t xml:space="preserve">выявлено 47 </w:t>
      </w:r>
      <w:r>
        <w:rPr>
          <w:sz w:val="28"/>
          <w:szCs w:val="28"/>
        </w:rPr>
        <w:t xml:space="preserve">таких </w:t>
      </w:r>
      <w:r w:rsidRPr="002B4581">
        <w:rPr>
          <w:sz w:val="28"/>
          <w:szCs w:val="28"/>
        </w:rPr>
        <w:t xml:space="preserve">земельных участков </w:t>
      </w:r>
      <w:r w:rsidRPr="002B4581">
        <w:rPr>
          <w:color w:val="000000"/>
          <w:sz w:val="28"/>
          <w:szCs w:val="28"/>
        </w:rPr>
        <w:t>общей площадью 597,4 га</w:t>
      </w:r>
      <w:r>
        <w:rPr>
          <w:sz w:val="28"/>
          <w:szCs w:val="28"/>
        </w:rPr>
        <w:t>.</w:t>
      </w:r>
    </w:p>
    <w:p w:rsidR="006A0290" w:rsidRDefault="006A0290" w:rsidP="00731DFB">
      <w:pPr>
        <w:pStyle w:val="a3"/>
        <w:spacing w:line="390" w:lineRule="atLeast"/>
        <w:ind w:firstLine="708"/>
        <w:jc w:val="both"/>
        <w:rPr>
          <w:sz w:val="28"/>
          <w:szCs w:val="28"/>
        </w:rPr>
      </w:pPr>
      <w:r w:rsidRPr="002B4581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реализации</w:t>
      </w:r>
      <w:r w:rsidRPr="002B4581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в нашем регионе </w:t>
      </w:r>
      <w:r w:rsidRPr="002B4581">
        <w:rPr>
          <w:sz w:val="28"/>
          <w:szCs w:val="28"/>
        </w:rPr>
        <w:t>Министерство строительства Мурманской области будет направлять в региональную Кадастровую палату сведения о земельных участках Заполярья, пригодных для вовлечения в жилищное строительство.</w:t>
      </w:r>
    </w:p>
    <w:p w:rsidR="006A0290" w:rsidRDefault="006A0290" w:rsidP="00731DFB">
      <w:pPr>
        <w:pStyle w:val="a3"/>
        <w:spacing w:line="390" w:lineRule="atLeast"/>
        <w:ind w:firstLine="708"/>
        <w:jc w:val="both"/>
        <w:rPr>
          <w:color w:val="000000"/>
          <w:sz w:val="28"/>
          <w:szCs w:val="28"/>
        </w:rPr>
      </w:pPr>
      <w:r w:rsidRPr="002B4581">
        <w:rPr>
          <w:sz w:val="28"/>
          <w:szCs w:val="28"/>
        </w:rPr>
        <w:t xml:space="preserve">Кадастровая палата, как оператор </w:t>
      </w:r>
      <w:hyperlink r:id="rId5" w:history="1">
        <w:r w:rsidRPr="003A2981">
          <w:rPr>
            <w:rStyle w:val="ab"/>
            <w:sz w:val="28"/>
            <w:szCs w:val="28"/>
          </w:rPr>
          <w:t>Публичной кадастровой карты</w:t>
        </w:r>
      </w:hyperlink>
      <w:r>
        <w:rPr>
          <w:color w:val="0070C0"/>
          <w:sz w:val="28"/>
          <w:szCs w:val="28"/>
        </w:rPr>
        <w:t xml:space="preserve"> (</w:t>
      </w:r>
      <w:r w:rsidRPr="006A0290">
        <w:rPr>
          <w:color w:val="0070C0"/>
          <w:sz w:val="28"/>
          <w:szCs w:val="28"/>
        </w:rPr>
        <w:t>https://pkk.rosreestr.ru/</w:t>
      </w:r>
      <w:r>
        <w:rPr>
          <w:color w:val="0070C0"/>
          <w:sz w:val="28"/>
          <w:szCs w:val="28"/>
        </w:rPr>
        <w:t>)</w:t>
      </w:r>
      <w:r w:rsidRPr="002B4581">
        <w:rPr>
          <w:sz w:val="28"/>
          <w:szCs w:val="28"/>
        </w:rPr>
        <w:t>, размещает сведения о земельных участках с высоким потенциалом для жилищного строительства в электронный сервис</w:t>
      </w:r>
      <w:r>
        <w:rPr>
          <w:sz w:val="28"/>
          <w:szCs w:val="28"/>
        </w:rPr>
        <w:t xml:space="preserve"> </w:t>
      </w:r>
      <w:r w:rsidRPr="002B4581">
        <w:rPr>
          <w:sz w:val="28"/>
          <w:szCs w:val="28"/>
        </w:rPr>
        <w:t>«Земля для стройки».</w:t>
      </w:r>
    </w:p>
    <w:p w:rsidR="006A0290" w:rsidRDefault="006A0290" w:rsidP="00731DFB">
      <w:pPr>
        <w:pStyle w:val="a3"/>
        <w:spacing w:line="390" w:lineRule="atLeast"/>
        <w:ind w:firstLine="708"/>
        <w:jc w:val="both"/>
        <w:rPr>
          <w:color w:val="000000"/>
          <w:sz w:val="28"/>
          <w:szCs w:val="28"/>
        </w:rPr>
      </w:pPr>
      <w:r w:rsidRPr="002B4581">
        <w:rPr>
          <w:color w:val="000000"/>
          <w:sz w:val="28"/>
          <w:szCs w:val="28"/>
        </w:rPr>
        <w:t>Лицо, которое заинтересовалось приобретени</w:t>
      </w:r>
      <w:r>
        <w:rPr>
          <w:color w:val="000000"/>
          <w:sz w:val="28"/>
          <w:szCs w:val="28"/>
        </w:rPr>
        <w:t xml:space="preserve">ем </w:t>
      </w:r>
      <w:r w:rsidRPr="002B4581">
        <w:rPr>
          <w:color w:val="000000"/>
          <w:sz w:val="28"/>
          <w:szCs w:val="28"/>
        </w:rPr>
        <w:t xml:space="preserve">конкретного участка, </w:t>
      </w:r>
      <w:r>
        <w:rPr>
          <w:color w:val="000000"/>
          <w:sz w:val="28"/>
          <w:szCs w:val="28"/>
        </w:rPr>
        <w:t xml:space="preserve">отмеченного на </w:t>
      </w:r>
      <w:hyperlink r:id="rId6" w:history="1">
        <w:r w:rsidRPr="006A0290">
          <w:rPr>
            <w:rStyle w:val="ab"/>
            <w:sz w:val="28"/>
            <w:szCs w:val="28"/>
          </w:rPr>
          <w:t>Публичной кадастровой карте</w:t>
        </w:r>
      </w:hyperlink>
      <w:r>
        <w:rPr>
          <w:color w:val="000000"/>
          <w:sz w:val="28"/>
          <w:szCs w:val="28"/>
        </w:rPr>
        <w:t xml:space="preserve"> как потенциальная земля для стройки, </w:t>
      </w:r>
      <w:r w:rsidRPr="002B4581">
        <w:rPr>
          <w:color w:val="000000"/>
          <w:sz w:val="28"/>
          <w:szCs w:val="28"/>
        </w:rPr>
        <w:t>направляет через</w:t>
      </w:r>
      <w:r>
        <w:rPr>
          <w:color w:val="000000"/>
          <w:sz w:val="28"/>
          <w:szCs w:val="28"/>
        </w:rPr>
        <w:t xml:space="preserve"> электронный</w:t>
      </w:r>
      <w:r w:rsidRPr="002B4581">
        <w:rPr>
          <w:color w:val="000000"/>
          <w:sz w:val="28"/>
          <w:szCs w:val="28"/>
        </w:rPr>
        <w:t xml:space="preserve"> сервис информацию о себе в ответственный уполномоченный орган</w:t>
      </w:r>
      <w:r>
        <w:rPr>
          <w:color w:val="000000"/>
          <w:sz w:val="28"/>
          <w:szCs w:val="28"/>
        </w:rPr>
        <w:t>.</w:t>
      </w:r>
      <w:r w:rsidRPr="002B4581">
        <w:rPr>
          <w:color w:val="000000"/>
          <w:sz w:val="28"/>
          <w:szCs w:val="28"/>
        </w:rPr>
        <w:t xml:space="preserve"> Затем проходит электронный аукцион, по итогам которого победитель оформляет право пользования </w:t>
      </w:r>
      <w:r>
        <w:rPr>
          <w:color w:val="000000"/>
          <w:sz w:val="28"/>
          <w:szCs w:val="28"/>
        </w:rPr>
        <w:t>выбранным</w:t>
      </w:r>
      <w:r w:rsidRPr="002B4581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ом</w:t>
      </w:r>
      <w:r w:rsidRPr="002B45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завершающем этапе</w:t>
      </w:r>
      <w:r w:rsidRPr="002B4581">
        <w:rPr>
          <w:color w:val="000000"/>
          <w:sz w:val="28"/>
          <w:szCs w:val="28"/>
        </w:rPr>
        <w:t xml:space="preserve"> уполномоченный орган направляет в </w:t>
      </w:r>
      <w:r>
        <w:rPr>
          <w:color w:val="000000"/>
          <w:sz w:val="28"/>
          <w:szCs w:val="28"/>
        </w:rPr>
        <w:t>К</w:t>
      </w:r>
      <w:r w:rsidRPr="002B4581">
        <w:rPr>
          <w:color w:val="000000"/>
          <w:sz w:val="28"/>
          <w:szCs w:val="28"/>
        </w:rPr>
        <w:t xml:space="preserve">адастровую палату обновленные сведения, чтобы </w:t>
      </w:r>
      <w:r>
        <w:rPr>
          <w:color w:val="000000"/>
          <w:sz w:val="28"/>
          <w:szCs w:val="28"/>
        </w:rPr>
        <w:lastRenderedPageBreak/>
        <w:t xml:space="preserve">актуализировать </w:t>
      </w:r>
      <w:r w:rsidRPr="002B458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</w:t>
      </w:r>
      <w:r w:rsidRPr="002B4581">
        <w:rPr>
          <w:color w:val="000000"/>
          <w:sz w:val="28"/>
          <w:szCs w:val="28"/>
        </w:rPr>
        <w:t>убличной карте информацию об участках, которые возможно вовлечь в жилищное строительство.</w:t>
      </w:r>
    </w:p>
    <w:p w:rsidR="00883153" w:rsidRDefault="006A0290" w:rsidP="00731DFB">
      <w:pPr>
        <w:pStyle w:val="a3"/>
        <w:spacing w:line="39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Напомним, что п</w:t>
      </w:r>
      <w:r w:rsidR="008E6849">
        <w:rPr>
          <w:color w:val="000000"/>
          <w:sz w:val="28"/>
          <w:szCs w:val="28"/>
        </w:rPr>
        <w:t xml:space="preserve">роект «Земля для стройки» </w:t>
      </w:r>
      <w:r w:rsidR="005B3D85" w:rsidRPr="002B4581">
        <w:rPr>
          <w:color w:val="000000"/>
          <w:sz w:val="28"/>
          <w:szCs w:val="28"/>
        </w:rPr>
        <w:t>обеспечивает открытый круглосуточный доступ граждан и юридических лиц любого региона к информации о потенциально интересных для строительства участках земли</w:t>
      </w:r>
      <w:r w:rsidR="00882262">
        <w:rPr>
          <w:color w:val="000000"/>
          <w:sz w:val="28"/>
          <w:szCs w:val="28"/>
        </w:rPr>
        <w:t xml:space="preserve"> с помощью</w:t>
      </w:r>
      <w:r w:rsidR="00061EC9">
        <w:rPr>
          <w:color w:val="000000"/>
          <w:sz w:val="28"/>
          <w:szCs w:val="28"/>
        </w:rPr>
        <w:t xml:space="preserve"> нового</w:t>
      </w:r>
      <w:r w:rsidR="00882262">
        <w:rPr>
          <w:color w:val="000000"/>
          <w:sz w:val="28"/>
          <w:szCs w:val="28"/>
        </w:rPr>
        <w:t xml:space="preserve"> </w:t>
      </w:r>
      <w:r w:rsidR="00883153">
        <w:rPr>
          <w:color w:val="000000"/>
          <w:sz w:val="28"/>
          <w:szCs w:val="28"/>
        </w:rPr>
        <w:t>электронного с</w:t>
      </w:r>
      <w:r w:rsidR="00883153" w:rsidRPr="002B4581">
        <w:rPr>
          <w:color w:val="000000"/>
          <w:sz w:val="28"/>
          <w:szCs w:val="28"/>
        </w:rPr>
        <w:t>ервис</w:t>
      </w:r>
      <w:r w:rsidR="00883153">
        <w:rPr>
          <w:color w:val="000000"/>
          <w:sz w:val="28"/>
          <w:szCs w:val="28"/>
        </w:rPr>
        <w:t xml:space="preserve">а </w:t>
      </w:r>
      <w:hyperlink r:id="rId7" w:history="1">
        <w:r w:rsidR="00883153" w:rsidRPr="003A2981">
          <w:rPr>
            <w:rStyle w:val="ab"/>
            <w:sz w:val="28"/>
            <w:szCs w:val="28"/>
          </w:rPr>
          <w:t>Публичной кадастровой карты</w:t>
        </w:r>
      </w:hyperlink>
      <w:r w:rsidR="00B03882">
        <w:rPr>
          <w:color w:val="000000"/>
          <w:sz w:val="28"/>
          <w:szCs w:val="28"/>
        </w:rPr>
        <w:t xml:space="preserve"> -</w:t>
      </w:r>
      <w:r w:rsidR="00883153">
        <w:rPr>
          <w:color w:val="000000"/>
          <w:sz w:val="28"/>
          <w:szCs w:val="28"/>
        </w:rPr>
        <w:t xml:space="preserve"> «Земля для стройки». </w:t>
      </w:r>
    </w:p>
    <w:p w:rsidR="006A0290" w:rsidRDefault="006A0290" w:rsidP="00731DFB">
      <w:pPr>
        <w:pStyle w:val="a3"/>
        <w:spacing w:line="390" w:lineRule="atLeast"/>
        <w:ind w:firstLine="708"/>
        <w:jc w:val="both"/>
        <w:rPr>
          <w:sz w:val="28"/>
          <w:szCs w:val="28"/>
        </w:rPr>
      </w:pPr>
      <w:r w:rsidRPr="006A0290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реализации этого проекта</w:t>
      </w:r>
      <w:r w:rsidRPr="006A0290">
        <w:rPr>
          <w:sz w:val="28"/>
          <w:szCs w:val="28"/>
        </w:rPr>
        <w:t xml:space="preserve"> при Управлении </w:t>
      </w:r>
      <w:proofErr w:type="spellStart"/>
      <w:r w:rsidRPr="006A0290">
        <w:rPr>
          <w:sz w:val="28"/>
          <w:szCs w:val="28"/>
        </w:rPr>
        <w:t>Росреестра</w:t>
      </w:r>
      <w:proofErr w:type="spellEnd"/>
      <w:r w:rsidRPr="006A0290">
        <w:rPr>
          <w:sz w:val="28"/>
          <w:szCs w:val="28"/>
        </w:rPr>
        <w:t xml:space="preserve"> по Мурманской области создан оперативный штаб совместно с Федеральной налоговой службой, а также региональными министерствами и ведомствами.</w:t>
      </w:r>
    </w:p>
    <w:p w:rsidR="006A0290" w:rsidRDefault="006A0290" w:rsidP="00731DFB">
      <w:pPr>
        <w:pStyle w:val="a3"/>
        <w:spacing w:line="390" w:lineRule="atLeast"/>
        <w:ind w:firstLine="708"/>
        <w:jc w:val="both"/>
        <w:rPr>
          <w:color w:val="000000"/>
          <w:sz w:val="28"/>
          <w:szCs w:val="28"/>
        </w:rPr>
      </w:pPr>
      <w:r w:rsidRPr="006A0290">
        <w:rPr>
          <w:sz w:val="28"/>
          <w:szCs w:val="28"/>
        </w:rPr>
        <w:t xml:space="preserve">В </w:t>
      </w:r>
      <w:r w:rsidRPr="006A0290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 w:rsidRPr="00210D6A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проекта</w:t>
      </w:r>
      <w:r w:rsidRPr="006A0290">
        <w:rPr>
          <w:color w:val="000000"/>
          <w:sz w:val="28"/>
          <w:szCs w:val="28"/>
        </w:rPr>
        <w:t xml:space="preserve"> все заинтересованные лица смогу воспользоваться правом оформления земли для целей жилого строительства.</w:t>
      </w:r>
    </w:p>
    <w:p w:rsidR="00F03F88" w:rsidRPr="005E1537" w:rsidRDefault="00F03F88" w:rsidP="00F03F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F03F88" w:rsidRPr="008D3295" w:rsidRDefault="00F03F88" w:rsidP="00F03F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F03F88" w:rsidRPr="008D3295" w:rsidRDefault="00F03F88" w:rsidP="00F03F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F03F88" w:rsidRPr="008D3295" w:rsidRDefault="00F03F88" w:rsidP="00F03F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F03F88" w:rsidRPr="008D3295" w:rsidRDefault="00F03F88" w:rsidP="00F03F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F03F88" w:rsidRPr="00781E56" w:rsidRDefault="00F03F88" w:rsidP="00F03F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F03F88" w:rsidRPr="002B4581" w:rsidRDefault="00F03F88" w:rsidP="0038615F">
      <w:pPr>
        <w:pStyle w:val="a3"/>
        <w:spacing w:line="390" w:lineRule="atLeast"/>
        <w:ind w:firstLine="708"/>
        <w:jc w:val="both"/>
        <w:rPr>
          <w:sz w:val="28"/>
          <w:szCs w:val="28"/>
        </w:rPr>
      </w:pPr>
    </w:p>
    <w:sectPr w:rsidR="00F03F88" w:rsidRPr="002B4581" w:rsidSect="000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B84"/>
    <w:rsid w:val="00031846"/>
    <w:rsid w:val="00061EC9"/>
    <w:rsid w:val="00085126"/>
    <w:rsid w:val="000C3B81"/>
    <w:rsid w:val="000D77CA"/>
    <w:rsid w:val="000E2C61"/>
    <w:rsid w:val="000E31A3"/>
    <w:rsid w:val="000F290D"/>
    <w:rsid w:val="000F2AEC"/>
    <w:rsid w:val="000F4189"/>
    <w:rsid w:val="00123760"/>
    <w:rsid w:val="00153C41"/>
    <w:rsid w:val="00162124"/>
    <w:rsid w:val="001760F1"/>
    <w:rsid w:val="00176602"/>
    <w:rsid w:val="00185EB5"/>
    <w:rsid w:val="001A34DF"/>
    <w:rsid w:val="001B6B9A"/>
    <w:rsid w:val="001C2574"/>
    <w:rsid w:val="001C45E3"/>
    <w:rsid w:val="0020230F"/>
    <w:rsid w:val="00210D6A"/>
    <w:rsid w:val="00236E17"/>
    <w:rsid w:val="00245231"/>
    <w:rsid w:val="00266C08"/>
    <w:rsid w:val="00272EF2"/>
    <w:rsid w:val="00275984"/>
    <w:rsid w:val="00290735"/>
    <w:rsid w:val="00290C4A"/>
    <w:rsid w:val="002B4581"/>
    <w:rsid w:val="002C669B"/>
    <w:rsid w:val="002D63BA"/>
    <w:rsid w:val="0030457C"/>
    <w:rsid w:val="003062FB"/>
    <w:rsid w:val="00307525"/>
    <w:rsid w:val="00342B8B"/>
    <w:rsid w:val="00342DAB"/>
    <w:rsid w:val="00364364"/>
    <w:rsid w:val="0038324A"/>
    <w:rsid w:val="0038615F"/>
    <w:rsid w:val="00395447"/>
    <w:rsid w:val="003A2981"/>
    <w:rsid w:val="003A4D91"/>
    <w:rsid w:val="003C681D"/>
    <w:rsid w:val="003F03F8"/>
    <w:rsid w:val="004101AF"/>
    <w:rsid w:val="00437EF8"/>
    <w:rsid w:val="00440B40"/>
    <w:rsid w:val="00455D53"/>
    <w:rsid w:val="004657FD"/>
    <w:rsid w:val="004A69DE"/>
    <w:rsid w:val="004E0676"/>
    <w:rsid w:val="00503672"/>
    <w:rsid w:val="005300A5"/>
    <w:rsid w:val="005433C7"/>
    <w:rsid w:val="005434E7"/>
    <w:rsid w:val="00575638"/>
    <w:rsid w:val="00597C36"/>
    <w:rsid w:val="005B2BB6"/>
    <w:rsid w:val="005B3D85"/>
    <w:rsid w:val="005B677F"/>
    <w:rsid w:val="005C33BC"/>
    <w:rsid w:val="006239B7"/>
    <w:rsid w:val="0063549E"/>
    <w:rsid w:val="00643661"/>
    <w:rsid w:val="00680E94"/>
    <w:rsid w:val="00693657"/>
    <w:rsid w:val="006A0290"/>
    <w:rsid w:val="00704427"/>
    <w:rsid w:val="00711257"/>
    <w:rsid w:val="007125D1"/>
    <w:rsid w:val="00712849"/>
    <w:rsid w:val="007220C8"/>
    <w:rsid w:val="00731DFB"/>
    <w:rsid w:val="00765CEE"/>
    <w:rsid w:val="00777537"/>
    <w:rsid w:val="0079418E"/>
    <w:rsid w:val="00882262"/>
    <w:rsid w:val="00883153"/>
    <w:rsid w:val="00884AD7"/>
    <w:rsid w:val="008D2F0C"/>
    <w:rsid w:val="008D386F"/>
    <w:rsid w:val="008E2867"/>
    <w:rsid w:val="008E6849"/>
    <w:rsid w:val="008F4641"/>
    <w:rsid w:val="00920CA4"/>
    <w:rsid w:val="00932561"/>
    <w:rsid w:val="00934D8F"/>
    <w:rsid w:val="009619E1"/>
    <w:rsid w:val="009847C6"/>
    <w:rsid w:val="009A35B3"/>
    <w:rsid w:val="009C7106"/>
    <w:rsid w:val="00A2149C"/>
    <w:rsid w:val="00A54231"/>
    <w:rsid w:val="00A71F33"/>
    <w:rsid w:val="00A73D46"/>
    <w:rsid w:val="00A75F98"/>
    <w:rsid w:val="00A86E36"/>
    <w:rsid w:val="00A96BCA"/>
    <w:rsid w:val="00AA23B6"/>
    <w:rsid w:val="00AA724D"/>
    <w:rsid w:val="00AF05D0"/>
    <w:rsid w:val="00AF35EC"/>
    <w:rsid w:val="00B03882"/>
    <w:rsid w:val="00B3727F"/>
    <w:rsid w:val="00B817F4"/>
    <w:rsid w:val="00B82E6C"/>
    <w:rsid w:val="00B90DBE"/>
    <w:rsid w:val="00BB0C59"/>
    <w:rsid w:val="00BB47FB"/>
    <w:rsid w:val="00BD2E3A"/>
    <w:rsid w:val="00BD34D5"/>
    <w:rsid w:val="00BD605F"/>
    <w:rsid w:val="00BF0C98"/>
    <w:rsid w:val="00C44DE9"/>
    <w:rsid w:val="00C52906"/>
    <w:rsid w:val="00CD224A"/>
    <w:rsid w:val="00D3105D"/>
    <w:rsid w:val="00D51C84"/>
    <w:rsid w:val="00D61244"/>
    <w:rsid w:val="00D750D0"/>
    <w:rsid w:val="00D82AC3"/>
    <w:rsid w:val="00DE2F0C"/>
    <w:rsid w:val="00E016FF"/>
    <w:rsid w:val="00E226E8"/>
    <w:rsid w:val="00E363C6"/>
    <w:rsid w:val="00E66BF1"/>
    <w:rsid w:val="00E66FDF"/>
    <w:rsid w:val="00E70555"/>
    <w:rsid w:val="00E75A0A"/>
    <w:rsid w:val="00E973EA"/>
    <w:rsid w:val="00EB34F9"/>
    <w:rsid w:val="00ED762C"/>
    <w:rsid w:val="00F0201A"/>
    <w:rsid w:val="00F03F88"/>
    <w:rsid w:val="00F11F7D"/>
    <w:rsid w:val="00F12755"/>
    <w:rsid w:val="00F53FB2"/>
    <w:rsid w:val="00F547F2"/>
    <w:rsid w:val="00F97B84"/>
    <w:rsid w:val="00FB4026"/>
    <w:rsid w:val="00FB5113"/>
    <w:rsid w:val="00FF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B5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226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6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6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6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6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6E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A2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417</Words>
  <Characters>2379</Characters>
  <Application>Microsoft Office Word</Application>
  <DocSecurity>0</DocSecurity>
  <Lines>19</Lines>
  <Paragraphs>5</Paragraphs>
  <ScaleCrop>false</ScaleCrop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7</cp:revision>
  <dcterms:created xsi:type="dcterms:W3CDTF">2021-06-15T06:47:00Z</dcterms:created>
  <dcterms:modified xsi:type="dcterms:W3CDTF">2021-06-16T10:30:00Z</dcterms:modified>
</cp:coreProperties>
</file>