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AE" w:rsidRPr="00FD36A2" w:rsidRDefault="00140596" w:rsidP="007B10DA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</w:p>
    <w:p w:rsidR="00AA3CAE" w:rsidRPr="00FD36A2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A3CAE" w:rsidRPr="00FD36A2" w:rsidRDefault="00140596" w:rsidP="005A5508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сельское поселение Варзуга Терского района</w:t>
      </w:r>
    </w:p>
    <w:p w:rsidR="00AA3CAE" w:rsidRPr="00FD36A2" w:rsidRDefault="00AA3CAE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A3CAE" w:rsidRPr="00FD36A2" w:rsidRDefault="00140596">
      <w:pPr>
        <w:pStyle w:val="ConsPlusTitle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AA3CAE" w:rsidRPr="00FD36A2" w:rsidRDefault="00AA3CAE" w:rsidP="00BA7501">
      <w:pPr>
        <w:pStyle w:val="ConsPlusTitle"/>
        <w:widowControl/>
        <w:rPr>
          <w:rFonts w:ascii="Times New Roman" w:hAnsi="Times New Roman"/>
          <w:color w:val="000000" w:themeColor="text1"/>
          <w:sz w:val="28"/>
          <w:szCs w:val="28"/>
        </w:rPr>
      </w:pPr>
    </w:p>
    <w:p w:rsidR="00772B95" w:rsidRPr="00FD36A2" w:rsidRDefault="00772B95" w:rsidP="00BA7501">
      <w:pPr>
        <w:pStyle w:val="ConsPlusTitle"/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21B8" w:rsidRPr="00E92B32" w:rsidRDefault="00561B3F" w:rsidP="00BA7501">
      <w:pPr>
        <w:pStyle w:val="ConsPlusTitle"/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526782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B97606" w:rsidRPr="00FD36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26782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757A2" w:rsidRPr="00FD36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г.         </w:t>
      </w:r>
      <w:r w:rsidR="00E92B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2B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. Варзуга </w:t>
      </w:r>
      <w:r w:rsidR="00CC50B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D72E2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E92B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2B32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140596" w:rsidRPr="00D72E2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140596" w:rsidRPr="00FD36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2B32">
        <w:rPr>
          <w:rFonts w:ascii="Times New Roman" w:hAnsi="Times New Roman"/>
          <w:color w:val="000000" w:themeColor="text1"/>
          <w:sz w:val="28"/>
          <w:szCs w:val="28"/>
        </w:rPr>
        <w:t>37</w:t>
      </w:r>
    </w:p>
    <w:p w:rsidR="00772B95" w:rsidRDefault="00772B95" w:rsidP="005A5508">
      <w:pPr>
        <w:jc w:val="center"/>
        <w:rPr>
          <w:b/>
          <w:color w:val="000000" w:themeColor="text1"/>
          <w:sz w:val="28"/>
          <w:szCs w:val="28"/>
        </w:rPr>
      </w:pPr>
    </w:p>
    <w:p w:rsidR="0074376F" w:rsidRPr="00FD36A2" w:rsidRDefault="0074376F" w:rsidP="005A5508">
      <w:pPr>
        <w:jc w:val="center"/>
        <w:rPr>
          <w:b/>
          <w:color w:val="000000" w:themeColor="text1"/>
          <w:sz w:val="28"/>
          <w:szCs w:val="28"/>
        </w:rPr>
      </w:pPr>
    </w:p>
    <w:p w:rsidR="0074376F" w:rsidRPr="0039728F" w:rsidRDefault="0074376F" w:rsidP="0074376F">
      <w:pPr>
        <w:jc w:val="center"/>
        <w:rPr>
          <w:b/>
          <w:sz w:val="27"/>
          <w:szCs w:val="27"/>
        </w:rPr>
      </w:pPr>
      <w:r w:rsidRPr="0039728F">
        <w:rPr>
          <w:b/>
          <w:color w:val="000000" w:themeColor="text1"/>
          <w:sz w:val="27"/>
          <w:szCs w:val="27"/>
        </w:rPr>
        <w:t>О внесении изменений в постановление администрации муниципального образования сельское поселение Варзуга Терского района от 24.02.2022 г. № 11 «</w:t>
      </w:r>
      <w:r w:rsidRPr="0039728F">
        <w:rPr>
          <w:b/>
          <w:sz w:val="27"/>
          <w:szCs w:val="27"/>
        </w:rPr>
        <w:t>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сельское поселение Варзуга Терского района и урегулированию конфликта интересов</w:t>
      </w:r>
      <w:r w:rsidRPr="0039728F">
        <w:rPr>
          <w:b/>
          <w:color w:val="000000" w:themeColor="text1"/>
          <w:sz w:val="27"/>
          <w:szCs w:val="27"/>
        </w:rPr>
        <w:t>»</w:t>
      </w:r>
    </w:p>
    <w:p w:rsidR="00772B95" w:rsidRPr="00FD36A2" w:rsidRDefault="00772B95">
      <w:pPr>
        <w:pStyle w:val="Style7"/>
        <w:widowControl/>
        <w:spacing w:line="240" w:lineRule="auto"/>
        <w:ind w:firstLine="567"/>
        <w:rPr>
          <w:rStyle w:val="FontStyle57"/>
          <w:color w:val="000000" w:themeColor="text1"/>
          <w:sz w:val="28"/>
          <w:szCs w:val="28"/>
        </w:rPr>
      </w:pPr>
    </w:p>
    <w:p w:rsidR="00AA3CAE" w:rsidRDefault="0074376F">
      <w:pPr>
        <w:pStyle w:val="Style7"/>
        <w:widowControl/>
        <w:spacing w:line="240" w:lineRule="auto"/>
        <w:ind w:firstLine="567"/>
        <w:rPr>
          <w:rStyle w:val="FontStyle57"/>
          <w:b/>
          <w:color w:val="000000" w:themeColor="text1"/>
          <w:sz w:val="28"/>
          <w:szCs w:val="28"/>
        </w:rPr>
      </w:pPr>
      <w:r w:rsidRPr="005437BB">
        <w:rPr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E243C5">
        <w:rPr>
          <w:rStyle w:val="FontStyle57"/>
          <w:color w:val="000000" w:themeColor="text1"/>
          <w:sz w:val="28"/>
          <w:szCs w:val="28"/>
        </w:rPr>
        <w:t xml:space="preserve">, </w:t>
      </w:r>
      <w:r w:rsidR="00B93817">
        <w:rPr>
          <w:rStyle w:val="FontStyle57"/>
          <w:color w:val="000000" w:themeColor="text1"/>
          <w:sz w:val="28"/>
          <w:szCs w:val="28"/>
        </w:rPr>
        <w:t>на основании экспертного заключения</w:t>
      </w:r>
      <w:r w:rsidR="00CC50B0">
        <w:rPr>
          <w:rStyle w:val="FontStyle57"/>
          <w:color w:val="000000" w:themeColor="text1"/>
          <w:sz w:val="28"/>
          <w:szCs w:val="28"/>
        </w:rPr>
        <w:t xml:space="preserve"> Министерства </w:t>
      </w:r>
      <w:r>
        <w:rPr>
          <w:rStyle w:val="FontStyle57"/>
          <w:color w:val="000000" w:themeColor="text1"/>
          <w:sz w:val="28"/>
          <w:szCs w:val="28"/>
        </w:rPr>
        <w:t>Юстиции Мурманской области от 05.07</w:t>
      </w:r>
      <w:r w:rsidR="00CC50B0">
        <w:rPr>
          <w:rStyle w:val="FontStyle57"/>
          <w:color w:val="000000" w:themeColor="text1"/>
          <w:sz w:val="28"/>
          <w:szCs w:val="28"/>
        </w:rPr>
        <w:t>.2024 № 05-03</w:t>
      </w:r>
      <w:r>
        <w:rPr>
          <w:rStyle w:val="FontStyle57"/>
          <w:color w:val="000000" w:themeColor="text1"/>
          <w:sz w:val="28"/>
          <w:szCs w:val="28"/>
        </w:rPr>
        <w:t>/2021</w:t>
      </w:r>
      <w:r w:rsidR="006F7A95">
        <w:rPr>
          <w:rStyle w:val="FontStyle57"/>
          <w:color w:val="000000" w:themeColor="text1"/>
          <w:sz w:val="28"/>
          <w:szCs w:val="28"/>
        </w:rPr>
        <w:t>-КЗ</w:t>
      </w:r>
      <w:r w:rsidR="00140596" w:rsidRPr="00FD36A2">
        <w:rPr>
          <w:rStyle w:val="FontStyle57"/>
          <w:color w:val="000000" w:themeColor="text1"/>
          <w:sz w:val="28"/>
          <w:szCs w:val="28"/>
        </w:rPr>
        <w:t xml:space="preserve">, </w:t>
      </w:r>
      <w:r w:rsidR="00140596" w:rsidRPr="00FD36A2">
        <w:rPr>
          <w:rStyle w:val="FontStyle57"/>
          <w:b/>
          <w:color w:val="000000" w:themeColor="text1"/>
          <w:sz w:val="28"/>
          <w:szCs w:val="28"/>
        </w:rPr>
        <w:t>постановляю:</w:t>
      </w:r>
    </w:p>
    <w:p w:rsidR="00FD36A2" w:rsidRPr="00FD36A2" w:rsidRDefault="00FD36A2" w:rsidP="00B93817">
      <w:pPr>
        <w:pStyle w:val="Style7"/>
        <w:widowControl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772B95" w:rsidRDefault="00B93817" w:rsidP="00FD36A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r w:rsidR="00140596" w:rsidRPr="00FD36A2">
        <w:rPr>
          <w:color w:val="000000" w:themeColor="text1"/>
          <w:sz w:val="28"/>
          <w:szCs w:val="28"/>
        </w:rPr>
        <w:t xml:space="preserve">Внести </w:t>
      </w:r>
      <w:r w:rsidR="00140596" w:rsidRPr="0074376F">
        <w:rPr>
          <w:color w:val="000000" w:themeColor="text1"/>
          <w:sz w:val="28"/>
          <w:szCs w:val="28"/>
        </w:rPr>
        <w:t xml:space="preserve">в </w:t>
      </w:r>
      <w:r w:rsidR="0074376F" w:rsidRPr="0074376F">
        <w:rPr>
          <w:color w:val="000000" w:themeColor="text1"/>
          <w:sz w:val="27"/>
          <w:szCs w:val="27"/>
        </w:rPr>
        <w:t>постановление администрации муниципального образования сельское поселение Варзуга Терского района от 24.02.2022 г. № 11 «</w:t>
      </w:r>
      <w:r w:rsidR="0074376F" w:rsidRPr="0074376F">
        <w:rPr>
          <w:sz w:val="27"/>
          <w:szCs w:val="27"/>
        </w:rPr>
        <w:t>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сельское поселение Варзуга Терского района и урегулированию конфликта интересов</w:t>
      </w:r>
      <w:r w:rsidR="0074376F" w:rsidRPr="0074376F">
        <w:rPr>
          <w:color w:val="000000" w:themeColor="text1"/>
          <w:sz w:val="27"/>
          <w:szCs w:val="27"/>
        </w:rPr>
        <w:t>»</w:t>
      </w:r>
      <w:r w:rsidR="0074376F" w:rsidRPr="00FD36A2">
        <w:rPr>
          <w:rStyle w:val="FontStyle57"/>
          <w:color w:val="000000" w:themeColor="text1"/>
          <w:sz w:val="28"/>
          <w:szCs w:val="28"/>
        </w:rPr>
        <w:t xml:space="preserve"> </w:t>
      </w:r>
      <w:r w:rsidR="00F90CC8" w:rsidRPr="00FD36A2">
        <w:rPr>
          <w:rStyle w:val="FontStyle57"/>
          <w:color w:val="000000" w:themeColor="text1"/>
          <w:sz w:val="28"/>
          <w:szCs w:val="28"/>
        </w:rPr>
        <w:t xml:space="preserve">(далее </w:t>
      </w:r>
      <w:r w:rsidR="0074376F">
        <w:rPr>
          <w:rStyle w:val="FontStyle57"/>
          <w:color w:val="000000" w:themeColor="text1"/>
          <w:sz w:val="28"/>
          <w:szCs w:val="28"/>
        </w:rPr>
        <w:t>–</w:t>
      </w:r>
      <w:r w:rsidR="00F90CC8" w:rsidRPr="00FD36A2">
        <w:rPr>
          <w:rStyle w:val="FontStyle57"/>
          <w:color w:val="000000" w:themeColor="text1"/>
          <w:sz w:val="28"/>
          <w:szCs w:val="28"/>
        </w:rPr>
        <w:t xml:space="preserve"> По</w:t>
      </w:r>
      <w:r w:rsidR="00275223" w:rsidRPr="00FD36A2">
        <w:rPr>
          <w:rStyle w:val="FontStyle57"/>
          <w:color w:val="000000" w:themeColor="text1"/>
          <w:sz w:val="28"/>
          <w:szCs w:val="28"/>
        </w:rPr>
        <w:t>ложение</w:t>
      </w:r>
      <w:r w:rsidR="00F90CC8" w:rsidRPr="00FD36A2">
        <w:rPr>
          <w:rStyle w:val="FontStyle57"/>
          <w:color w:val="000000" w:themeColor="text1"/>
          <w:sz w:val="28"/>
          <w:szCs w:val="28"/>
        </w:rPr>
        <w:t xml:space="preserve">) </w:t>
      </w:r>
      <w:r w:rsidR="00140596" w:rsidRPr="00FD36A2">
        <w:rPr>
          <w:color w:val="000000" w:themeColor="text1"/>
          <w:sz w:val="28"/>
          <w:szCs w:val="28"/>
        </w:rPr>
        <w:t>следующие изменения:</w:t>
      </w:r>
    </w:p>
    <w:p w:rsidR="00F741B5" w:rsidRDefault="00F741B5" w:rsidP="00FD36A2">
      <w:pPr>
        <w:ind w:firstLine="567"/>
        <w:jc w:val="both"/>
        <w:rPr>
          <w:color w:val="000000" w:themeColor="text1"/>
          <w:sz w:val="28"/>
          <w:szCs w:val="28"/>
        </w:rPr>
      </w:pPr>
    </w:p>
    <w:p w:rsidR="00F741B5" w:rsidRPr="000005B7" w:rsidRDefault="00F741B5" w:rsidP="00FD36A2">
      <w:pPr>
        <w:ind w:firstLine="567"/>
        <w:jc w:val="both"/>
        <w:rPr>
          <w:color w:val="000000" w:themeColor="text1"/>
          <w:sz w:val="28"/>
          <w:szCs w:val="28"/>
        </w:rPr>
      </w:pPr>
      <w:r w:rsidRPr="000005B7">
        <w:rPr>
          <w:color w:val="000000" w:themeColor="text1"/>
          <w:sz w:val="28"/>
          <w:szCs w:val="28"/>
        </w:rPr>
        <w:t>1.1. Пункт 3.6. Положения изложить в следующей редакции:</w:t>
      </w:r>
    </w:p>
    <w:p w:rsidR="00F741B5" w:rsidRPr="000005B7" w:rsidRDefault="00F741B5" w:rsidP="00F741B5">
      <w:pPr>
        <w:ind w:firstLine="567"/>
        <w:jc w:val="both"/>
        <w:rPr>
          <w:sz w:val="27"/>
          <w:szCs w:val="27"/>
          <w:lang w:eastAsia="ru-RU"/>
        </w:rPr>
      </w:pPr>
      <w:r w:rsidRPr="000005B7">
        <w:rPr>
          <w:color w:val="000000" w:themeColor="text1"/>
          <w:sz w:val="28"/>
          <w:szCs w:val="28"/>
        </w:rPr>
        <w:t>«</w:t>
      </w:r>
      <w:r w:rsidRPr="000005B7">
        <w:rPr>
          <w:color w:val="000000" w:themeColor="text1"/>
          <w:sz w:val="27"/>
          <w:szCs w:val="27"/>
        </w:rPr>
        <w:t xml:space="preserve">3.6. </w:t>
      </w:r>
      <w:r w:rsidRPr="000005B7">
        <w:rPr>
          <w:sz w:val="27"/>
          <w:szCs w:val="27"/>
          <w:lang w:eastAsia="ru-RU"/>
        </w:rPr>
        <w:t xml:space="preserve">Уведомления, указанные в </w:t>
      </w:r>
      <w:hyperlink w:anchor="sub_101625" w:history="1">
        <w:r w:rsidRPr="000005B7">
          <w:rPr>
            <w:sz w:val="27"/>
            <w:szCs w:val="27"/>
            <w:lang w:eastAsia="ru-RU"/>
          </w:rPr>
          <w:t>абзаце четвертом подпункта «б» и подпункте «е» пункта 3.1.</w:t>
        </w:r>
      </w:hyperlink>
      <w:r w:rsidRPr="000005B7">
        <w:rPr>
          <w:sz w:val="27"/>
          <w:szCs w:val="27"/>
          <w:lang w:eastAsia="ru-RU"/>
        </w:rPr>
        <w:t xml:space="preserve"> настоящего Положения, рассматриваются ведущим специалистом по имуществу, правовым вопросам и кадрам, </w:t>
      </w:r>
      <w:proofErr w:type="gramStart"/>
      <w:r w:rsidRPr="000005B7">
        <w:rPr>
          <w:sz w:val="27"/>
          <w:szCs w:val="27"/>
          <w:lang w:eastAsia="ru-RU"/>
        </w:rPr>
        <w:t>который</w:t>
      </w:r>
      <w:proofErr w:type="gramEnd"/>
      <w:r w:rsidRPr="000005B7">
        <w:rPr>
          <w:sz w:val="27"/>
          <w:szCs w:val="27"/>
          <w:lang w:eastAsia="ru-RU"/>
        </w:rPr>
        <w:t xml:space="preserve"> осуществляет подготовку мотивированных заключений по результатам рассмотрения уведомлений.».</w:t>
      </w:r>
    </w:p>
    <w:p w:rsidR="009336FD" w:rsidRPr="000005B7" w:rsidRDefault="009336FD" w:rsidP="008D1829">
      <w:pPr>
        <w:jc w:val="both"/>
        <w:rPr>
          <w:sz w:val="27"/>
          <w:szCs w:val="27"/>
        </w:rPr>
      </w:pPr>
    </w:p>
    <w:p w:rsidR="00924E65" w:rsidRPr="000005B7" w:rsidRDefault="00AE6153" w:rsidP="00FD36A2">
      <w:pPr>
        <w:ind w:firstLine="567"/>
        <w:jc w:val="both"/>
        <w:rPr>
          <w:color w:val="000000" w:themeColor="text1"/>
          <w:sz w:val="28"/>
          <w:szCs w:val="28"/>
        </w:rPr>
      </w:pPr>
      <w:r w:rsidRPr="000005B7">
        <w:rPr>
          <w:color w:val="000000" w:themeColor="text1"/>
          <w:sz w:val="28"/>
          <w:szCs w:val="28"/>
        </w:rPr>
        <w:t>1</w:t>
      </w:r>
      <w:r w:rsidR="00F741B5" w:rsidRPr="000005B7">
        <w:rPr>
          <w:color w:val="000000" w:themeColor="text1"/>
          <w:sz w:val="28"/>
          <w:szCs w:val="28"/>
        </w:rPr>
        <w:t>.2</w:t>
      </w:r>
      <w:r w:rsidR="00A72AB9" w:rsidRPr="000005B7">
        <w:rPr>
          <w:color w:val="000000" w:themeColor="text1"/>
          <w:sz w:val="28"/>
          <w:szCs w:val="28"/>
        </w:rPr>
        <w:t xml:space="preserve">. </w:t>
      </w:r>
      <w:r w:rsidR="00924E65" w:rsidRPr="000005B7">
        <w:rPr>
          <w:color w:val="000000" w:themeColor="text1"/>
          <w:sz w:val="28"/>
          <w:szCs w:val="28"/>
        </w:rPr>
        <w:t>Пункт</w:t>
      </w:r>
      <w:r w:rsidR="009336FD" w:rsidRPr="000005B7">
        <w:rPr>
          <w:color w:val="000000" w:themeColor="text1"/>
          <w:sz w:val="28"/>
          <w:szCs w:val="28"/>
        </w:rPr>
        <w:t xml:space="preserve"> 3.7</w:t>
      </w:r>
      <w:r w:rsidRPr="000005B7">
        <w:rPr>
          <w:color w:val="000000" w:themeColor="text1"/>
          <w:sz w:val="28"/>
          <w:szCs w:val="28"/>
        </w:rPr>
        <w:t>.</w:t>
      </w:r>
      <w:r w:rsidR="003D02B9" w:rsidRPr="000005B7">
        <w:rPr>
          <w:color w:val="000000" w:themeColor="text1"/>
          <w:sz w:val="28"/>
          <w:szCs w:val="28"/>
        </w:rPr>
        <w:t xml:space="preserve"> Положения изложить в следующей редакции:</w:t>
      </w:r>
      <w:r w:rsidR="00924E65" w:rsidRPr="000005B7">
        <w:rPr>
          <w:color w:val="000000" w:themeColor="text1"/>
          <w:sz w:val="28"/>
          <w:szCs w:val="28"/>
        </w:rPr>
        <w:t xml:space="preserve"> </w:t>
      </w:r>
    </w:p>
    <w:p w:rsidR="00FD36A2" w:rsidRPr="000005B7" w:rsidRDefault="00924E65" w:rsidP="00FD36A2">
      <w:pPr>
        <w:ind w:firstLine="567"/>
        <w:jc w:val="both"/>
        <w:rPr>
          <w:color w:val="000000" w:themeColor="text1"/>
          <w:sz w:val="28"/>
          <w:szCs w:val="28"/>
        </w:rPr>
      </w:pPr>
      <w:r w:rsidRPr="000005B7">
        <w:rPr>
          <w:color w:val="000000" w:themeColor="text1"/>
          <w:sz w:val="28"/>
          <w:szCs w:val="28"/>
        </w:rPr>
        <w:t>«</w:t>
      </w:r>
      <w:r w:rsidR="009336FD" w:rsidRPr="000005B7">
        <w:rPr>
          <w:color w:val="000000" w:themeColor="text1"/>
          <w:sz w:val="28"/>
          <w:szCs w:val="28"/>
        </w:rPr>
        <w:t>3.7</w:t>
      </w:r>
      <w:r w:rsidRPr="000005B7">
        <w:rPr>
          <w:color w:val="000000" w:themeColor="text1"/>
          <w:sz w:val="28"/>
          <w:szCs w:val="28"/>
        </w:rPr>
        <w:t>.</w:t>
      </w:r>
      <w:r w:rsidR="009336FD" w:rsidRPr="000005B7">
        <w:rPr>
          <w:sz w:val="26"/>
          <w:szCs w:val="26"/>
        </w:rPr>
        <w:t xml:space="preserve"> </w:t>
      </w:r>
      <w:proofErr w:type="gramStart"/>
      <w:r w:rsidR="009336FD" w:rsidRPr="000005B7">
        <w:rPr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="009336FD" w:rsidRPr="000005B7">
          <w:rPr>
            <w:sz w:val="26"/>
            <w:szCs w:val="26"/>
          </w:rPr>
          <w:t xml:space="preserve">абзаце втором подпункта «б» пункта </w:t>
        </w:r>
      </w:hyperlink>
      <w:r w:rsidR="009336FD" w:rsidRPr="000005B7">
        <w:rPr>
          <w:sz w:val="26"/>
          <w:szCs w:val="26"/>
        </w:rPr>
        <w:t xml:space="preserve">3.1 настоящего Положения, или уведомлений, указанных в </w:t>
      </w:r>
      <w:hyperlink r:id="rId8" w:history="1">
        <w:r w:rsidR="009336FD" w:rsidRPr="000005B7">
          <w:rPr>
            <w:sz w:val="26"/>
            <w:szCs w:val="26"/>
          </w:rPr>
          <w:t>абзаце четвертом подпункта «б</w:t>
        </w:r>
      </w:hyperlink>
      <w:r w:rsidR="00665EB5" w:rsidRPr="000005B7">
        <w:rPr>
          <w:sz w:val="26"/>
          <w:szCs w:val="26"/>
        </w:rPr>
        <w:t>»,</w:t>
      </w:r>
      <w:r w:rsidR="009336FD" w:rsidRPr="000005B7">
        <w:rPr>
          <w:sz w:val="26"/>
          <w:szCs w:val="26"/>
        </w:rPr>
        <w:t xml:space="preserve"> </w:t>
      </w:r>
      <w:r w:rsidR="00756E52" w:rsidRPr="000005B7">
        <w:rPr>
          <w:sz w:val="26"/>
          <w:szCs w:val="26"/>
        </w:rPr>
        <w:t xml:space="preserve">и </w:t>
      </w:r>
      <w:hyperlink w:anchor="sub_10165" w:history="1">
        <w:r w:rsidR="009336FD" w:rsidRPr="000005B7">
          <w:rPr>
            <w:sz w:val="26"/>
            <w:szCs w:val="26"/>
          </w:rPr>
          <w:t>подпунктах «</w:t>
        </w:r>
        <w:proofErr w:type="spellStart"/>
        <w:r w:rsidR="009336FD" w:rsidRPr="000005B7">
          <w:rPr>
            <w:sz w:val="26"/>
            <w:szCs w:val="26"/>
          </w:rPr>
          <w:t>д</w:t>
        </w:r>
        <w:proofErr w:type="spellEnd"/>
        <w:r w:rsidR="009336FD" w:rsidRPr="000005B7">
          <w:rPr>
            <w:sz w:val="26"/>
            <w:szCs w:val="26"/>
          </w:rPr>
          <w:t xml:space="preserve">» и «е» пункта </w:t>
        </w:r>
      </w:hyperlink>
      <w:r w:rsidR="009336FD" w:rsidRPr="000005B7">
        <w:rPr>
          <w:sz w:val="26"/>
          <w:szCs w:val="26"/>
        </w:rPr>
        <w:t>3.1. настоящего Положения, ведущий специалист по имуществу, правовым вопросам и кадрам имеет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="009336FD" w:rsidRPr="000005B7">
        <w:rPr>
          <w:sz w:val="26"/>
          <w:szCs w:val="26"/>
        </w:rPr>
        <w:t xml:space="preserve"> глава муниципального образования сельское поселение Варзуга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</w:t>
      </w:r>
      <w:r w:rsidR="009336FD" w:rsidRPr="000005B7">
        <w:rPr>
          <w:sz w:val="26"/>
          <w:szCs w:val="26"/>
        </w:rPr>
        <w:lastRenderedPageBreak/>
        <w:t>информационную систему в обл</w:t>
      </w:r>
      <w:r w:rsidR="00665EB5" w:rsidRPr="000005B7">
        <w:rPr>
          <w:sz w:val="26"/>
          <w:szCs w:val="26"/>
        </w:rPr>
        <w:t>асти противодействия коррупции «Посейдон»</w:t>
      </w:r>
      <w:r w:rsidR="009336FD" w:rsidRPr="000005B7">
        <w:rPr>
          <w:sz w:val="26"/>
          <w:szCs w:val="26"/>
        </w:rPr>
        <w:t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9336FD" w:rsidRPr="000005B7">
        <w:rPr>
          <w:sz w:val="26"/>
          <w:szCs w:val="26"/>
        </w:rPr>
        <w:t>.</w:t>
      </w:r>
      <w:r w:rsidR="009336FD" w:rsidRPr="000005B7">
        <w:rPr>
          <w:color w:val="000000" w:themeColor="text1"/>
          <w:sz w:val="26"/>
          <w:szCs w:val="26"/>
        </w:rPr>
        <w:t>»</w:t>
      </w:r>
      <w:r w:rsidRPr="000005B7">
        <w:rPr>
          <w:color w:val="000000" w:themeColor="text1"/>
          <w:sz w:val="28"/>
          <w:szCs w:val="28"/>
        </w:rPr>
        <w:t>.</w:t>
      </w:r>
      <w:proofErr w:type="gramEnd"/>
    </w:p>
    <w:p w:rsidR="00F741B5" w:rsidRPr="000005B7" w:rsidRDefault="00F741B5" w:rsidP="00FD36A2">
      <w:pPr>
        <w:ind w:firstLine="567"/>
        <w:jc w:val="both"/>
        <w:rPr>
          <w:color w:val="000000" w:themeColor="text1"/>
          <w:sz w:val="28"/>
          <w:szCs w:val="28"/>
        </w:rPr>
      </w:pPr>
    </w:p>
    <w:p w:rsidR="00DE4A26" w:rsidRPr="000005B7" w:rsidRDefault="00F741B5" w:rsidP="00DE4A26">
      <w:pPr>
        <w:ind w:left="567"/>
        <w:jc w:val="both"/>
        <w:rPr>
          <w:color w:val="000000" w:themeColor="text1"/>
          <w:sz w:val="27"/>
          <w:szCs w:val="27"/>
        </w:rPr>
      </w:pPr>
      <w:r w:rsidRPr="000005B7">
        <w:rPr>
          <w:color w:val="000000" w:themeColor="text1"/>
          <w:sz w:val="28"/>
          <w:szCs w:val="28"/>
        </w:rPr>
        <w:t>1.3</w:t>
      </w:r>
      <w:r w:rsidR="00DE4A26" w:rsidRPr="000005B7">
        <w:rPr>
          <w:color w:val="000000" w:themeColor="text1"/>
          <w:sz w:val="28"/>
          <w:szCs w:val="28"/>
        </w:rPr>
        <w:t xml:space="preserve">. </w:t>
      </w:r>
      <w:r w:rsidR="00DE4A26" w:rsidRPr="000005B7">
        <w:rPr>
          <w:color w:val="000000" w:themeColor="text1"/>
          <w:sz w:val="27"/>
          <w:szCs w:val="27"/>
        </w:rPr>
        <w:t>Изложить п. 3.8. Положения в следующей редакции:</w:t>
      </w:r>
    </w:p>
    <w:p w:rsidR="00DE4A26" w:rsidRPr="000005B7" w:rsidRDefault="00DE4A26" w:rsidP="00DE4A26">
      <w:pPr>
        <w:widowControl w:val="0"/>
        <w:autoSpaceDE w:val="0"/>
        <w:autoSpaceDN w:val="0"/>
        <w:adjustRightInd w:val="0"/>
        <w:ind w:firstLine="600"/>
        <w:jc w:val="both"/>
        <w:rPr>
          <w:sz w:val="27"/>
          <w:szCs w:val="27"/>
          <w:lang w:eastAsia="ru-RU"/>
        </w:rPr>
      </w:pPr>
      <w:r w:rsidRPr="000005B7">
        <w:rPr>
          <w:sz w:val="27"/>
          <w:szCs w:val="27"/>
          <w:lang w:eastAsia="ru-RU"/>
        </w:rPr>
        <w:t>«3.8. Мотивированные заключения, предусмотренные пунктами 3.3</w:t>
      </w:r>
      <w:r w:rsidR="00CE52BE">
        <w:rPr>
          <w:sz w:val="27"/>
          <w:szCs w:val="27"/>
          <w:lang w:eastAsia="ru-RU"/>
        </w:rPr>
        <w:t>.</w:t>
      </w:r>
      <w:r w:rsidRPr="000005B7">
        <w:rPr>
          <w:sz w:val="27"/>
          <w:szCs w:val="27"/>
          <w:lang w:eastAsia="ru-RU"/>
        </w:rPr>
        <w:t>, 3.5</w:t>
      </w:r>
      <w:r w:rsidR="00CE52BE">
        <w:rPr>
          <w:sz w:val="27"/>
          <w:szCs w:val="27"/>
          <w:lang w:eastAsia="ru-RU"/>
        </w:rPr>
        <w:t>.</w:t>
      </w:r>
      <w:r w:rsidRPr="000005B7">
        <w:rPr>
          <w:sz w:val="27"/>
          <w:szCs w:val="27"/>
          <w:lang w:eastAsia="ru-RU"/>
        </w:rPr>
        <w:t>, 3.6</w:t>
      </w:r>
      <w:r w:rsidR="00CE52BE">
        <w:rPr>
          <w:sz w:val="27"/>
          <w:szCs w:val="27"/>
          <w:lang w:eastAsia="ru-RU"/>
        </w:rPr>
        <w:t>.</w:t>
      </w:r>
      <w:r w:rsidRPr="000005B7">
        <w:rPr>
          <w:sz w:val="27"/>
          <w:szCs w:val="27"/>
          <w:lang w:eastAsia="ru-RU"/>
        </w:rPr>
        <w:t xml:space="preserve"> настоящего Положения, должны содержать:</w:t>
      </w:r>
    </w:p>
    <w:p w:rsidR="00DE4A26" w:rsidRPr="000005B7" w:rsidRDefault="00DE4A26" w:rsidP="00DE4A26">
      <w:pPr>
        <w:widowControl w:val="0"/>
        <w:autoSpaceDE w:val="0"/>
        <w:autoSpaceDN w:val="0"/>
        <w:adjustRightInd w:val="0"/>
        <w:ind w:firstLine="600"/>
        <w:jc w:val="both"/>
        <w:rPr>
          <w:sz w:val="27"/>
          <w:szCs w:val="27"/>
          <w:lang w:eastAsia="ru-RU"/>
        </w:rPr>
      </w:pPr>
      <w:r w:rsidRPr="000005B7">
        <w:rPr>
          <w:sz w:val="27"/>
          <w:szCs w:val="27"/>
          <w:lang w:eastAsia="ru-RU"/>
        </w:rPr>
        <w:t>а) информацию, изложенную в обращениях или уведомлениях, указанных в абзацах втором и четвёртом подпункта «б» и подпунктах «</w:t>
      </w:r>
      <w:proofErr w:type="spellStart"/>
      <w:r w:rsidRPr="000005B7">
        <w:rPr>
          <w:sz w:val="27"/>
          <w:szCs w:val="27"/>
          <w:lang w:eastAsia="ru-RU"/>
        </w:rPr>
        <w:t>д</w:t>
      </w:r>
      <w:proofErr w:type="spellEnd"/>
      <w:r w:rsidRPr="000005B7">
        <w:rPr>
          <w:sz w:val="27"/>
          <w:szCs w:val="27"/>
          <w:lang w:eastAsia="ru-RU"/>
        </w:rPr>
        <w:t>» и «е» пункта 3.1</w:t>
      </w:r>
      <w:r w:rsidR="00CE52BE">
        <w:rPr>
          <w:sz w:val="27"/>
          <w:szCs w:val="27"/>
          <w:lang w:eastAsia="ru-RU"/>
        </w:rPr>
        <w:t>.</w:t>
      </w:r>
      <w:r w:rsidRPr="000005B7">
        <w:rPr>
          <w:sz w:val="27"/>
          <w:szCs w:val="27"/>
          <w:lang w:eastAsia="ru-RU"/>
        </w:rPr>
        <w:t xml:space="preserve"> настоящего Положения;</w:t>
      </w:r>
    </w:p>
    <w:p w:rsidR="00DE4A26" w:rsidRPr="000005B7" w:rsidRDefault="00DE4A26" w:rsidP="00DE4A26">
      <w:pPr>
        <w:widowControl w:val="0"/>
        <w:autoSpaceDE w:val="0"/>
        <w:autoSpaceDN w:val="0"/>
        <w:adjustRightInd w:val="0"/>
        <w:ind w:firstLine="600"/>
        <w:jc w:val="both"/>
        <w:rPr>
          <w:sz w:val="27"/>
          <w:szCs w:val="27"/>
          <w:lang w:eastAsia="ru-RU"/>
        </w:rPr>
      </w:pPr>
      <w:r w:rsidRPr="000005B7">
        <w:rPr>
          <w:sz w:val="27"/>
          <w:szCs w:val="27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E4A26" w:rsidRPr="000005B7" w:rsidRDefault="00DE4A26" w:rsidP="00DE4A26">
      <w:pPr>
        <w:widowControl w:val="0"/>
        <w:autoSpaceDE w:val="0"/>
        <w:autoSpaceDN w:val="0"/>
        <w:adjustRightInd w:val="0"/>
        <w:ind w:firstLine="600"/>
        <w:jc w:val="both"/>
        <w:rPr>
          <w:sz w:val="27"/>
          <w:szCs w:val="27"/>
          <w:lang w:eastAsia="ru-RU"/>
        </w:rPr>
      </w:pPr>
      <w:r w:rsidRPr="000005B7">
        <w:rPr>
          <w:sz w:val="27"/>
          <w:szCs w:val="27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четвёртом подпункта «б», подпунктах «</w:t>
      </w:r>
      <w:proofErr w:type="spellStart"/>
      <w:r w:rsidRPr="000005B7">
        <w:rPr>
          <w:sz w:val="27"/>
          <w:szCs w:val="27"/>
          <w:lang w:eastAsia="ru-RU"/>
        </w:rPr>
        <w:t>д</w:t>
      </w:r>
      <w:proofErr w:type="spellEnd"/>
      <w:r w:rsidRPr="000005B7">
        <w:rPr>
          <w:sz w:val="27"/>
          <w:szCs w:val="27"/>
          <w:lang w:eastAsia="ru-RU"/>
        </w:rPr>
        <w:t>» и «е» пункта 3.1 настоящего Положения, а также рекомендации для принятия одного из решений в соотв</w:t>
      </w:r>
      <w:r w:rsidR="00334353" w:rsidRPr="000005B7">
        <w:rPr>
          <w:sz w:val="27"/>
          <w:szCs w:val="27"/>
          <w:lang w:eastAsia="ru-RU"/>
        </w:rPr>
        <w:t>етствии с пунктами 3.18., 3.19.3</w:t>
      </w:r>
      <w:r w:rsidRPr="000005B7">
        <w:rPr>
          <w:sz w:val="27"/>
          <w:szCs w:val="27"/>
          <w:lang w:eastAsia="ru-RU"/>
        </w:rPr>
        <w:t>., 3.19.4., 3.20.1. настоящего Положения или иного решения</w:t>
      </w:r>
      <w:proofErr w:type="gramStart"/>
      <w:r w:rsidR="00076888" w:rsidRPr="000005B7">
        <w:rPr>
          <w:sz w:val="27"/>
          <w:szCs w:val="27"/>
          <w:lang w:eastAsia="ru-RU"/>
        </w:rPr>
        <w:t>.</w:t>
      </w:r>
      <w:r w:rsidRPr="000005B7">
        <w:rPr>
          <w:sz w:val="27"/>
          <w:szCs w:val="27"/>
          <w:lang w:eastAsia="ru-RU"/>
        </w:rPr>
        <w:t>».</w:t>
      </w:r>
      <w:proofErr w:type="gramEnd"/>
    </w:p>
    <w:p w:rsidR="00334353" w:rsidRPr="000005B7" w:rsidRDefault="00334353" w:rsidP="00DE4A26">
      <w:pPr>
        <w:widowControl w:val="0"/>
        <w:autoSpaceDE w:val="0"/>
        <w:autoSpaceDN w:val="0"/>
        <w:adjustRightInd w:val="0"/>
        <w:ind w:firstLine="600"/>
        <w:jc w:val="both"/>
        <w:rPr>
          <w:sz w:val="27"/>
          <w:szCs w:val="27"/>
          <w:lang w:eastAsia="ru-RU"/>
        </w:rPr>
      </w:pPr>
    </w:p>
    <w:p w:rsidR="00334353" w:rsidRPr="000005B7" w:rsidRDefault="00F741B5" w:rsidP="00DE4A26">
      <w:pPr>
        <w:widowControl w:val="0"/>
        <w:autoSpaceDE w:val="0"/>
        <w:autoSpaceDN w:val="0"/>
        <w:adjustRightInd w:val="0"/>
        <w:ind w:firstLine="600"/>
        <w:jc w:val="both"/>
        <w:rPr>
          <w:sz w:val="27"/>
          <w:szCs w:val="27"/>
          <w:lang w:eastAsia="ru-RU"/>
        </w:rPr>
      </w:pPr>
      <w:r w:rsidRPr="000005B7">
        <w:rPr>
          <w:sz w:val="27"/>
          <w:szCs w:val="27"/>
          <w:lang w:eastAsia="ru-RU"/>
        </w:rPr>
        <w:t>1.4</w:t>
      </w:r>
      <w:r w:rsidR="00334353" w:rsidRPr="000005B7">
        <w:rPr>
          <w:sz w:val="27"/>
          <w:szCs w:val="27"/>
          <w:lang w:eastAsia="ru-RU"/>
        </w:rPr>
        <w:t xml:space="preserve">. Изложить </w:t>
      </w:r>
      <w:r w:rsidR="005513C5" w:rsidRPr="000005B7">
        <w:rPr>
          <w:sz w:val="27"/>
          <w:szCs w:val="27"/>
          <w:lang w:eastAsia="ru-RU"/>
        </w:rPr>
        <w:t xml:space="preserve">подпункт «в» </w:t>
      </w:r>
      <w:r w:rsidR="00334353" w:rsidRPr="000005B7">
        <w:rPr>
          <w:sz w:val="27"/>
          <w:szCs w:val="27"/>
          <w:lang w:eastAsia="ru-RU"/>
        </w:rPr>
        <w:t>п. 3.9. Положения в следующей редакции:</w:t>
      </w:r>
    </w:p>
    <w:p w:rsidR="005513C5" w:rsidRPr="000005B7" w:rsidRDefault="005513C5" w:rsidP="005513C5">
      <w:pPr>
        <w:ind w:firstLine="600"/>
        <w:jc w:val="both"/>
        <w:rPr>
          <w:sz w:val="27"/>
          <w:szCs w:val="27"/>
          <w:lang w:eastAsia="ru-RU"/>
        </w:rPr>
      </w:pPr>
      <w:r w:rsidRPr="000005B7">
        <w:rPr>
          <w:sz w:val="27"/>
          <w:szCs w:val="27"/>
        </w:rPr>
        <w:t>«</w:t>
      </w:r>
      <w:r w:rsidRPr="000005B7">
        <w:rPr>
          <w:sz w:val="27"/>
          <w:szCs w:val="27"/>
          <w:lang w:eastAsia="ru-RU"/>
        </w:rPr>
        <w:t>3.9.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5513C5" w:rsidRPr="000005B7" w:rsidRDefault="005513C5" w:rsidP="005513C5">
      <w:pPr>
        <w:ind w:firstLine="600"/>
        <w:jc w:val="both"/>
        <w:rPr>
          <w:sz w:val="27"/>
          <w:szCs w:val="27"/>
        </w:rPr>
      </w:pPr>
      <w:r w:rsidRPr="000005B7">
        <w:rPr>
          <w:sz w:val="27"/>
          <w:szCs w:val="27"/>
        </w:rPr>
        <w:t>в) рассматривает ходатайства о приглашении на заседание комиссии лиц, указанных в подпункте «б» пункта 2.5 настоящего Положения, принимает решение                                        об их удовлетворении (об отказе в удовлетворении) и о рассмотрении (об отказе                             в рассмотрении) в ходе заседания комиссии дополнительных материалов</w:t>
      </w:r>
      <w:proofErr w:type="gramStart"/>
      <w:r w:rsidRPr="000005B7">
        <w:rPr>
          <w:sz w:val="27"/>
          <w:szCs w:val="27"/>
        </w:rPr>
        <w:t>.».</w:t>
      </w:r>
      <w:proofErr w:type="gramEnd"/>
    </w:p>
    <w:p w:rsidR="008D1829" w:rsidRPr="000005B7" w:rsidRDefault="008D1829" w:rsidP="005513C5">
      <w:pPr>
        <w:ind w:firstLine="600"/>
        <w:jc w:val="both"/>
        <w:rPr>
          <w:sz w:val="27"/>
          <w:szCs w:val="27"/>
        </w:rPr>
      </w:pPr>
    </w:p>
    <w:p w:rsidR="008D1829" w:rsidRPr="000005B7" w:rsidRDefault="00F741B5" w:rsidP="008D1829">
      <w:pPr>
        <w:ind w:firstLine="567"/>
        <w:jc w:val="both"/>
        <w:rPr>
          <w:color w:val="000000" w:themeColor="text1"/>
          <w:sz w:val="28"/>
          <w:szCs w:val="28"/>
        </w:rPr>
      </w:pPr>
      <w:r w:rsidRPr="000005B7">
        <w:rPr>
          <w:color w:val="000000" w:themeColor="text1"/>
          <w:sz w:val="28"/>
          <w:szCs w:val="28"/>
        </w:rPr>
        <w:t>1.5</w:t>
      </w:r>
      <w:r w:rsidR="008D1829" w:rsidRPr="000005B7">
        <w:rPr>
          <w:color w:val="000000" w:themeColor="text1"/>
          <w:sz w:val="28"/>
          <w:szCs w:val="28"/>
        </w:rPr>
        <w:t>. Пункт 3.12</w:t>
      </w:r>
      <w:r w:rsidR="00E92B32" w:rsidRPr="000005B7">
        <w:rPr>
          <w:color w:val="000000" w:themeColor="text1"/>
          <w:sz w:val="28"/>
          <w:szCs w:val="28"/>
        </w:rPr>
        <w:t>.</w:t>
      </w:r>
      <w:r w:rsidR="008D1829" w:rsidRPr="000005B7">
        <w:rPr>
          <w:color w:val="000000" w:themeColor="text1"/>
          <w:sz w:val="28"/>
          <w:szCs w:val="28"/>
        </w:rPr>
        <w:t xml:space="preserve"> Положения изложить в следующей редакции:</w:t>
      </w:r>
    </w:p>
    <w:p w:rsidR="008D1829" w:rsidRPr="000005B7" w:rsidRDefault="008D1829" w:rsidP="008D1829">
      <w:pPr>
        <w:ind w:firstLine="567"/>
        <w:jc w:val="both"/>
        <w:rPr>
          <w:color w:val="000000" w:themeColor="text1"/>
          <w:sz w:val="27"/>
          <w:szCs w:val="27"/>
        </w:rPr>
      </w:pPr>
      <w:r w:rsidRPr="000005B7">
        <w:rPr>
          <w:color w:val="000000" w:themeColor="text1"/>
          <w:sz w:val="27"/>
          <w:szCs w:val="27"/>
        </w:rPr>
        <w:t>«3.12</w:t>
      </w:r>
      <w:r w:rsidR="00E92B32" w:rsidRPr="000005B7">
        <w:rPr>
          <w:color w:val="000000" w:themeColor="text1"/>
          <w:sz w:val="27"/>
          <w:szCs w:val="27"/>
        </w:rPr>
        <w:t>.</w:t>
      </w:r>
      <w:r w:rsidRPr="000005B7">
        <w:rPr>
          <w:color w:val="000000" w:themeColor="text1"/>
          <w:sz w:val="27"/>
          <w:szCs w:val="27"/>
        </w:rPr>
        <w:t xml:space="preserve"> </w:t>
      </w:r>
      <w:r w:rsidRPr="000005B7">
        <w:rPr>
          <w:sz w:val="27"/>
          <w:szCs w:val="27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0005B7">
          <w:rPr>
            <w:sz w:val="27"/>
            <w:szCs w:val="27"/>
          </w:rPr>
          <w:t xml:space="preserve">подпунктом «б» и «е» пункта </w:t>
        </w:r>
      </w:hyperlink>
      <w:r w:rsidRPr="000005B7">
        <w:rPr>
          <w:sz w:val="27"/>
          <w:szCs w:val="27"/>
        </w:rPr>
        <w:t>3.1 настоящего Положения</w:t>
      </w:r>
      <w:proofErr w:type="gramStart"/>
      <w:r w:rsidR="00CE52BE">
        <w:rPr>
          <w:sz w:val="27"/>
          <w:szCs w:val="27"/>
        </w:rPr>
        <w:t>.</w:t>
      </w:r>
      <w:r w:rsidRPr="000005B7">
        <w:rPr>
          <w:color w:val="000000" w:themeColor="text1"/>
          <w:sz w:val="27"/>
          <w:szCs w:val="27"/>
        </w:rPr>
        <w:t>».</w:t>
      </w:r>
      <w:proofErr w:type="gramEnd"/>
    </w:p>
    <w:p w:rsidR="00F46F25" w:rsidRPr="000005B7" w:rsidRDefault="00F46F25" w:rsidP="008D1829">
      <w:pPr>
        <w:ind w:firstLine="567"/>
        <w:jc w:val="both"/>
        <w:rPr>
          <w:color w:val="000000" w:themeColor="text1"/>
          <w:sz w:val="27"/>
          <w:szCs w:val="27"/>
        </w:rPr>
      </w:pPr>
    </w:p>
    <w:p w:rsidR="00F46F25" w:rsidRPr="000005B7" w:rsidRDefault="00F741B5" w:rsidP="00F46F25">
      <w:pPr>
        <w:ind w:firstLine="600"/>
        <w:jc w:val="both"/>
        <w:rPr>
          <w:sz w:val="27"/>
          <w:szCs w:val="27"/>
        </w:rPr>
      </w:pPr>
      <w:r w:rsidRPr="000005B7">
        <w:rPr>
          <w:color w:val="000000" w:themeColor="text1"/>
          <w:sz w:val="27"/>
          <w:szCs w:val="27"/>
        </w:rPr>
        <w:t>1.6</w:t>
      </w:r>
      <w:r w:rsidR="00F46F25" w:rsidRPr="000005B7">
        <w:rPr>
          <w:color w:val="000000" w:themeColor="text1"/>
          <w:sz w:val="27"/>
          <w:szCs w:val="27"/>
        </w:rPr>
        <w:t>.</w:t>
      </w:r>
      <w:r w:rsidR="00F46F25" w:rsidRPr="000005B7">
        <w:rPr>
          <w:sz w:val="27"/>
          <w:szCs w:val="27"/>
        </w:rPr>
        <w:t xml:space="preserve"> Пункт 3.19.3. Положения изложить в следующей редакции:</w:t>
      </w:r>
    </w:p>
    <w:p w:rsidR="00F46F25" w:rsidRPr="000005B7" w:rsidRDefault="00F46F25" w:rsidP="00F46F25">
      <w:pPr>
        <w:ind w:firstLine="600"/>
        <w:jc w:val="both"/>
        <w:rPr>
          <w:sz w:val="27"/>
          <w:szCs w:val="27"/>
        </w:rPr>
      </w:pPr>
      <w:r w:rsidRPr="000005B7">
        <w:rPr>
          <w:sz w:val="27"/>
          <w:szCs w:val="27"/>
        </w:rPr>
        <w:t xml:space="preserve">«3.19.3. По итогам рассмотрения вопроса, указанного в </w:t>
      </w:r>
      <w:hyperlink r:id="rId9" w:history="1">
        <w:r w:rsidRPr="000005B7">
          <w:rPr>
            <w:sz w:val="27"/>
            <w:szCs w:val="27"/>
          </w:rPr>
          <w:t xml:space="preserve">абзаце четвёртом подпункта «б» пункта </w:t>
        </w:r>
      </w:hyperlink>
      <w:r w:rsidRPr="000005B7">
        <w:rPr>
          <w:sz w:val="27"/>
          <w:szCs w:val="27"/>
        </w:rPr>
        <w:t>3.1. настоящего Положения, комиссия принимает одно из следующих решений:</w:t>
      </w:r>
    </w:p>
    <w:p w:rsidR="00F46F25" w:rsidRPr="000005B7" w:rsidRDefault="00F46F25" w:rsidP="00F46F25">
      <w:pPr>
        <w:ind w:firstLine="600"/>
        <w:jc w:val="both"/>
        <w:rPr>
          <w:sz w:val="27"/>
          <w:szCs w:val="27"/>
        </w:rPr>
      </w:pPr>
      <w:r w:rsidRPr="000005B7">
        <w:rPr>
          <w:sz w:val="27"/>
          <w:szCs w:val="27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46F25" w:rsidRPr="000005B7" w:rsidRDefault="00F46F25" w:rsidP="00F46F25">
      <w:pPr>
        <w:ind w:firstLine="600"/>
        <w:jc w:val="both"/>
        <w:rPr>
          <w:sz w:val="27"/>
          <w:szCs w:val="27"/>
        </w:rPr>
      </w:pPr>
      <w:r w:rsidRPr="000005B7">
        <w:rPr>
          <w:sz w:val="27"/>
          <w:szCs w:val="27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</w:t>
      </w:r>
      <w:r w:rsidRPr="000005B7">
        <w:rPr>
          <w:sz w:val="27"/>
          <w:szCs w:val="27"/>
        </w:rPr>
        <w:lastRenderedPageBreak/>
        <w:t>интересов. В этом случае комиссия рекомендует муниципальному служащему и (или) главе муниципального образования сельское поселение Варзуга принять меры по урегулированию конфликта интересов или по недопущению его возникновения;</w:t>
      </w:r>
    </w:p>
    <w:p w:rsidR="00443B55" w:rsidRDefault="00F46F25" w:rsidP="00F46F25">
      <w:pPr>
        <w:ind w:firstLine="600"/>
        <w:jc w:val="both"/>
        <w:rPr>
          <w:sz w:val="27"/>
          <w:szCs w:val="27"/>
        </w:rPr>
      </w:pPr>
      <w:r w:rsidRPr="000005B7">
        <w:rPr>
          <w:sz w:val="27"/>
          <w:szCs w:val="27"/>
        </w:rPr>
        <w:t>в) признать, что муниципальный служащий не соблюдал требования                                        об урегулировании конфликта интересов. В этом случае комиссия рекомендует главе муниципального образования сельское поселение Варзуга применить к муниципальному служащему конкретную меру ответственности</w:t>
      </w:r>
      <w:proofErr w:type="gramStart"/>
      <w:r w:rsidRPr="000005B7">
        <w:rPr>
          <w:sz w:val="27"/>
          <w:szCs w:val="27"/>
        </w:rPr>
        <w:t>.».</w:t>
      </w:r>
      <w:proofErr w:type="gramEnd"/>
    </w:p>
    <w:p w:rsidR="00F46F25" w:rsidRDefault="00F46F25" w:rsidP="00F46F25">
      <w:pPr>
        <w:ind w:firstLine="600"/>
        <w:jc w:val="both"/>
        <w:rPr>
          <w:sz w:val="27"/>
          <w:szCs w:val="27"/>
        </w:rPr>
      </w:pPr>
    </w:p>
    <w:p w:rsidR="00CE52BE" w:rsidRDefault="00F741B5" w:rsidP="00443B55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1.7</w:t>
      </w:r>
      <w:r w:rsidR="00443B55">
        <w:rPr>
          <w:color w:val="000000" w:themeColor="text1"/>
          <w:sz w:val="27"/>
          <w:szCs w:val="27"/>
        </w:rPr>
        <w:t xml:space="preserve">. </w:t>
      </w:r>
      <w:r w:rsidR="00CE52BE">
        <w:rPr>
          <w:sz w:val="27"/>
          <w:szCs w:val="27"/>
        </w:rPr>
        <w:t>В подпункте 3.19.14. Положения слова «3.19.14.» заменить словами «3.19.4.».»</w:t>
      </w:r>
    </w:p>
    <w:p w:rsidR="00443B55" w:rsidRDefault="00443B55" w:rsidP="005513C5">
      <w:pPr>
        <w:ind w:firstLine="600"/>
        <w:jc w:val="both"/>
        <w:rPr>
          <w:sz w:val="27"/>
          <w:szCs w:val="27"/>
        </w:rPr>
      </w:pPr>
    </w:p>
    <w:p w:rsidR="00CE52BE" w:rsidRPr="0039728F" w:rsidRDefault="00F741B5" w:rsidP="00CE52BE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1.8</w:t>
      </w:r>
      <w:r w:rsidR="00443B55">
        <w:rPr>
          <w:sz w:val="27"/>
          <w:szCs w:val="27"/>
        </w:rPr>
        <w:t xml:space="preserve">. </w:t>
      </w:r>
      <w:r w:rsidR="00CE52BE" w:rsidRPr="0039728F">
        <w:rPr>
          <w:color w:val="000000" w:themeColor="text1"/>
          <w:sz w:val="27"/>
          <w:szCs w:val="27"/>
        </w:rPr>
        <w:t>Изложить п. 3.20</w:t>
      </w:r>
      <w:r w:rsidR="00CE52BE">
        <w:rPr>
          <w:color w:val="000000" w:themeColor="text1"/>
          <w:sz w:val="27"/>
          <w:szCs w:val="27"/>
        </w:rPr>
        <w:t>.</w:t>
      </w:r>
      <w:r w:rsidR="00CE52BE" w:rsidRPr="0039728F">
        <w:rPr>
          <w:color w:val="000000" w:themeColor="text1"/>
          <w:sz w:val="27"/>
          <w:szCs w:val="27"/>
        </w:rPr>
        <w:t xml:space="preserve"> Положения в следующей редакции:</w:t>
      </w:r>
    </w:p>
    <w:p w:rsidR="00E92B32" w:rsidRDefault="00CE52BE" w:rsidP="00CE52BE">
      <w:pPr>
        <w:ind w:firstLine="567"/>
        <w:jc w:val="both"/>
        <w:rPr>
          <w:sz w:val="27"/>
          <w:szCs w:val="27"/>
          <w:lang w:eastAsia="ru-RU"/>
        </w:rPr>
      </w:pPr>
      <w:r w:rsidRPr="0039728F">
        <w:rPr>
          <w:sz w:val="27"/>
          <w:szCs w:val="27"/>
          <w:lang w:eastAsia="ru-RU"/>
        </w:rPr>
        <w:t>«</w:t>
      </w:r>
      <w:r>
        <w:rPr>
          <w:sz w:val="27"/>
          <w:szCs w:val="27"/>
          <w:lang w:eastAsia="ru-RU"/>
        </w:rPr>
        <w:t xml:space="preserve">3.20. </w:t>
      </w:r>
      <w:r w:rsidRPr="0039728F">
        <w:rPr>
          <w:sz w:val="27"/>
          <w:szCs w:val="27"/>
          <w:lang w:eastAsia="ru-RU"/>
        </w:rPr>
        <w:t xml:space="preserve">По итогам рассмотрения вопросов, указанных в </w:t>
      </w:r>
      <w:hyperlink r:id="rId10" w:anchor="sub_10161" w:history="1">
        <w:r w:rsidRPr="0039728F">
          <w:rPr>
            <w:sz w:val="27"/>
            <w:szCs w:val="27"/>
            <w:lang w:eastAsia="ru-RU"/>
          </w:rPr>
          <w:t>подпунктах «а</w:t>
        </w:r>
      </w:hyperlink>
      <w:r w:rsidRPr="0039728F">
        <w:rPr>
          <w:sz w:val="27"/>
          <w:szCs w:val="27"/>
          <w:lang w:eastAsia="ru-RU"/>
        </w:rPr>
        <w:t xml:space="preserve">», </w:t>
      </w:r>
      <w:hyperlink r:id="rId11" w:anchor="sub_10162" w:history="1">
        <w:r w:rsidRPr="0039728F">
          <w:rPr>
            <w:sz w:val="27"/>
            <w:szCs w:val="27"/>
            <w:lang w:eastAsia="ru-RU"/>
          </w:rPr>
          <w:t>«</w:t>
        </w:r>
        <w:proofErr w:type="gramStart"/>
        <w:r w:rsidRPr="0039728F">
          <w:rPr>
            <w:sz w:val="27"/>
            <w:szCs w:val="27"/>
            <w:lang w:eastAsia="ru-RU"/>
          </w:rPr>
          <w:t>б</w:t>
        </w:r>
        <w:proofErr w:type="gramEnd"/>
      </w:hyperlink>
      <w:r w:rsidRPr="0039728F">
        <w:rPr>
          <w:sz w:val="27"/>
          <w:szCs w:val="27"/>
          <w:lang w:eastAsia="ru-RU"/>
        </w:rPr>
        <w:t xml:space="preserve">», </w:t>
      </w:r>
      <w:hyperlink r:id="rId12" w:anchor="sub_10164" w:history="1">
        <w:r w:rsidRPr="0039728F">
          <w:rPr>
            <w:sz w:val="27"/>
            <w:szCs w:val="27"/>
            <w:lang w:eastAsia="ru-RU"/>
          </w:rPr>
          <w:t>«г»</w:t>
        </w:r>
      </w:hyperlink>
      <w:r w:rsidRPr="0039728F">
        <w:rPr>
          <w:sz w:val="27"/>
          <w:szCs w:val="27"/>
          <w:lang w:eastAsia="ru-RU"/>
        </w:rPr>
        <w:t>, «</w:t>
      </w:r>
      <w:proofErr w:type="spellStart"/>
      <w:r w:rsidRPr="0039728F">
        <w:rPr>
          <w:sz w:val="27"/>
          <w:szCs w:val="27"/>
          <w:lang w:eastAsia="ru-RU"/>
        </w:rPr>
        <w:t>д</w:t>
      </w:r>
      <w:proofErr w:type="spellEnd"/>
      <w:r w:rsidRPr="0039728F">
        <w:rPr>
          <w:sz w:val="27"/>
          <w:szCs w:val="27"/>
          <w:lang w:eastAsia="ru-RU"/>
        </w:rPr>
        <w:t xml:space="preserve">» и «е» пункта 3.1. настоящего Положения, и при наличии к тому оснований комиссия может принять иное решение, чем это предусмотрено </w:t>
      </w:r>
      <w:hyperlink r:id="rId13" w:anchor="sub_1022" w:history="1">
        <w:r>
          <w:rPr>
            <w:sz w:val="27"/>
            <w:szCs w:val="27"/>
            <w:lang w:eastAsia="ru-RU"/>
          </w:rPr>
          <w:t>пунктами 3.16.</w:t>
        </w:r>
        <w:r w:rsidRPr="0039728F">
          <w:rPr>
            <w:sz w:val="27"/>
            <w:szCs w:val="27"/>
            <w:lang w:eastAsia="ru-RU"/>
          </w:rPr>
          <w:t xml:space="preserve"> – </w:t>
        </w:r>
      </w:hyperlink>
      <w:r>
        <w:rPr>
          <w:sz w:val="27"/>
          <w:szCs w:val="27"/>
          <w:lang w:eastAsia="ru-RU"/>
        </w:rPr>
        <w:t>3.19.4. и 3.20.1.</w:t>
      </w:r>
      <w:r w:rsidRPr="0039728F">
        <w:rPr>
          <w:sz w:val="27"/>
          <w:szCs w:val="27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rPr>
          <w:sz w:val="27"/>
          <w:szCs w:val="27"/>
          <w:lang w:eastAsia="ru-RU"/>
        </w:rPr>
        <w:t>.</w:t>
      </w:r>
      <w:r w:rsidRPr="0039728F">
        <w:rPr>
          <w:sz w:val="27"/>
          <w:szCs w:val="27"/>
          <w:lang w:eastAsia="ru-RU"/>
        </w:rPr>
        <w:t>».</w:t>
      </w:r>
      <w:proofErr w:type="gramEnd"/>
    </w:p>
    <w:p w:rsidR="00E92B32" w:rsidRDefault="00E92B32" w:rsidP="00E92B32">
      <w:pPr>
        <w:ind w:firstLine="600"/>
        <w:jc w:val="both"/>
        <w:rPr>
          <w:sz w:val="27"/>
          <w:szCs w:val="27"/>
        </w:rPr>
      </w:pPr>
    </w:p>
    <w:p w:rsidR="00FD36A2" w:rsidRPr="00E92B32" w:rsidRDefault="00AE6153" w:rsidP="00E92B32">
      <w:pPr>
        <w:ind w:firstLine="600"/>
        <w:jc w:val="both"/>
        <w:rPr>
          <w:sz w:val="27"/>
          <w:szCs w:val="27"/>
        </w:rPr>
      </w:pPr>
      <w:r>
        <w:rPr>
          <w:color w:val="000000" w:themeColor="text1"/>
          <w:sz w:val="28"/>
          <w:szCs w:val="28"/>
        </w:rPr>
        <w:t>2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r w:rsidR="00140596" w:rsidRPr="00FD36A2">
        <w:rPr>
          <w:color w:val="000000" w:themeColor="text1"/>
          <w:sz w:val="28"/>
          <w:szCs w:val="28"/>
        </w:rPr>
        <w:t>Настоящее постановление подлежит обнародованию и размещению на официальном сайте муниципального образования сельское поселение Варзуга Терского района.</w:t>
      </w:r>
    </w:p>
    <w:p w:rsidR="00FD36A2" w:rsidRPr="00FD36A2" w:rsidRDefault="00AE6153" w:rsidP="00FD36A2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r w:rsidR="00140596" w:rsidRPr="00FD36A2">
        <w:rPr>
          <w:color w:val="000000" w:themeColor="text1"/>
          <w:sz w:val="28"/>
          <w:szCs w:val="28"/>
        </w:rPr>
        <w:t>Настоящее постановление вступает в силу с момента его обнародования.</w:t>
      </w:r>
    </w:p>
    <w:p w:rsidR="00AA3CAE" w:rsidRPr="00FD36A2" w:rsidRDefault="00AE6153" w:rsidP="00D00F44">
      <w:pPr>
        <w:tabs>
          <w:tab w:val="left" w:pos="993"/>
        </w:tabs>
        <w:ind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00F44" w:rsidRPr="00FD36A2">
        <w:rPr>
          <w:color w:val="000000" w:themeColor="text1"/>
          <w:sz w:val="28"/>
          <w:szCs w:val="28"/>
        </w:rPr>
        <w:t xml:space="preserve">. </w:t>
      </w:r>
      <w:r w:rsidR="00140596" w:rsidRPr="00FD36A2">
        <w:rPr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:rsid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FD36A2" w:rsidRPr="00FD36A2" w:rsidRDefault="00FD36A2">
      <w:pPr>
        <w:tabs>
          <w:tab w:val="left" w:pos="1134"/>
        </w:tabs>
        <w:jc w:val="both"/>
        <w:outlineLvl w:val="0"/>
        <w:rPr>
          <w:color w:val="000000" w:themeColor="text1"/>
          <w:sz w:val="28"/>
          <w:szCs w:val="28"/>
        </w:rPr>
      </w:pPr>
    </w:p>
    <w:p w:rsidR="00AA3CAE" w:rsidRPr="00FD36A2" w:rsidRDefault="0014059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FD36A2">
        <w:rPr>
          <w:color w:val="000000" w:themeColor="text1"/>
          <w:sz w:val="28"/>
          <w:szCs w:val="28"/>
        </w:rPr>
        <w:t>Глава муниципального образования</w:t>
      </w:r>
    </w:p>
    <w:p w:rsidR="00AA3CAE" w:rsidRPr="00FD36A2" w:rsidRDefault="0014059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FD36A2">
        <w:rPr>
          <w:color w:val="000000" w:themeColor="text1"/>
          <w:sz w:val="28"/>
          <w:szCs w:val="28"/>
        </w:rPr>
        <w:t>сельское поселение Варзуга</w:t>
      </w:r>
    </w:p>
    <w:p w:rsidR="00AA3CAE" w:rsidRPr="00FD36A2" w:rsidRDefault="0014059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FD36A2">
        <w:rPr>
          <w:color w:val="000000" w:themeColor="text1"/>
          <w:sz w:val="28"/>
          <w:szCs w:val="28"/>
        </w:rPr>
        <w:t xml:space="preserve">Терского района                                                                                      </w:t>
      </w:r>
      <w:r w:rsidR="00FD36A2">
        <w:rPr>
          <w:color w:val="000000" w:themeColor="text1"/>
          <w:sz w:val="28"/>
          <w:szCs w:val="28"/>
        </w:rPr>
        <w:t xml:space="preserve">      </w:t>
      </w:r>
      <w:r w:rsidRPr="00FD36A2">
        <w:rPr>
          <w:color w:val="000000" w:themeColor="text1"/>
          <w:sz w:val="28"/>
          <w:szCs w:val="28"/>
        </w:rPr>
        <w:t>Г.Н. Попов</w:t>
      </w:r>
    </w:p>
    <w:sectPr w:rsidR="00AA3CAE" w:rsidRPr="00FD36A2" w:rsidSect="00561B3F">
      <w:headerReference w:type="even" r:id="rId14"/>
      <w:footerReference w:type="even" r:id="rId15"/>
      <w:footerReference w:type="default" r:id="rId16"/>
      <w:pgSz w:w="11906" w:h="16838"/>
      <w:pgMar w:top="567" w:right="849" w:bottom="567" w:left="1135" w:header="720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A3" w:rsidRDefault="003461A3">
      <w:r>
        <w:separator/>
      </w:r>
    </w:p>
  </w:endnote>
  <w:endnote w:type="continuationSeparator" w:id="0">
    <w:p w:rsidR="003461A3" w:rsidRDefault="0034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E16B11">
    <w:pPr>
      <w:pStyle w:val="af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AA3CAE">
    <w:pPr>
      <w:pStyle w:val="afd"/>
      <w:jc w:val="right"/>
    </w:pPr>
  </w:p>
  <w:p w:rsidR="00AA3CAE" w:rsidRDefault="00AA3CAE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A3" w:rsidRDefault="003461A3">
      <w:r>
        <w:separator/>
      </w:r>
    </w:p>
  </w:footnote>
  <w:footnote w:type="continuationSeparator" w:id="0">
    <w:p w:rsidR="003461A3" w:rsidRDefault="00346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AE" w:rsidRDefault="00E16B11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140596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A3CAE" w:rsidRDefault="00AA3CAE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D3A"/>
    <w:multiLevelType w:val="hybridMultilevel"/>
    <w:tmpl w:val="27D44CD4"/>
    <w:lvl w:ilvl="0" w:tplc="E1982DD2">
      <w:start w:val="1"/>
      <w:numFmt w:val="decimal"/>
      <w:lvlText w:val="%1)"/>
      <w:lvlJc w:val="left"/>
    </w:lvl>
    <w:lvl w:ilvl="1" w:tplc="5BDEE796">
      <w:start w:val="1"/>
      <w:numFmt w:val="lowerLetter"/>
      <w:lvlText w:val="%2."/>
      <w:lvlJc w:val="left"/>
      <w:pPr>
        <w:ind w:left="1440" w:hanging="360"/>
      </w:pPr>
    </w:lvl>
    <w:lvl w:ilvl="2" w:tplc="26CCCA1E">
      <w:start w:val="1"/>
      <w:numFmt w:val="lowerRoman"/>
      <w:lvlText w:val="%3."/>
      <w:lvlJc w:val="right"/>
      <w:pPr>
        <w:ind w:left="2160" w:hanging="180"/>
      </w:pPr>
    </w:lvl>
    <w:lvl w:ilvl="3" w:tplc="5CE09584">
      <w:start w:val="1"/>
      <w:numFmt w:val="decimal"/>
      <w:lvlText w:val="%4."/>
      <w:lvlJc w:val="left"/>
      <w:pPr>
        <w:ind w:left="2880" w:hanging="360"/>
      </w:pPr>
    </w:lvl>
    <w:lvl w:ilvl="4" w:tplc="909C36CC">
      <w:start w:val="1"/>
      <w:numFmt w:val="lowerLetter"/>
      <w:lvlText w:val="%5."/>
      <w:lvlJc w:val="left"/>
      <w:pPr>
        <w:ind w:left="3600" w:hanging="360"/>
      </w:pPr>
    </w:lvl>
    <w:lvl w:ilvl="5" w:tplc="93E8D1C0">
      <w:start w:val="1"/>
      <w:numFmt w:val="lowerRoman"/>
      <w:lvlText w:val="%6."/>
      <w:lvlJc w:val="right"/>
      <w:pPr>
        <w:ind w:left="4320" w:hanging="180"/>
      </w:pPr>
    </w:lvl>
    <w:lvl w:ilvl="6" w:tplc="64A0C480">
      <w:start w:val="1"/>
      <w:numFmt w:val="decimal"/>
      <w:lvlText w:val="%7."/>
      <w:lvlJc w:val="left"/>
      <w:pPr>
        <w:ind w:left="5040" w:hanging="360"/>
      </w:pPr>
    </w:lvl>
    <w:lvl w:ilvl="7" w:tplc="D9AADBFC">
      <w:start w:val="1"/>
      <w:numFmt w:val="lowerLetter"/>
      <w:lvlText w:val="%8."/>
      <w:lvlJc w:val="left"/>
      <w:pPr>
        <w:ind w:left="5760" w:hanging="360"/>
      </w:pPr>
    </w:lvl>
    <w:lvl w:ilvl="8" w:tplc="D0ACE81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5B8A"/>
    <w:multiLevelType w:val="multilevel"/>
    <w:tmpl w:val="1B7013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>
    <w:nsid w:val="16CD73E5"/>
    <w:multiLevelType w:val="multilevel"/>
    <w:tmpl w:val="189EE7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3">
    <w:nsid w:val="35791A8C"/>
    <w:multiLevelType w:val="multilevel"/>
    <w:tmpl w:val="C7A23B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color w:val="000000" w:themeColor="text1"/>
        <w:highlight w:val="yellow"/>
      </w:r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4">
    <w:nsid w:val="41203B0D"/>
    <w:multiLevelType w:val="hybridMultilevel"/>
    <w:tmpl w:val="33D848F8"/>
    <w:lvl w:ilvl="0" w:tplc="C898FDF2">
      <w:numFmt w:val="bullet"/>
      <w:lvlText w:val="*"/>
      <w:lvlJc w:val="left"/>
    </w:lvl>
    <w:lvl w:ilvl="1" w:tplc="DEE237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8C6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162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F0BF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6C7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D2D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FA0D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E2AA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24D0B33"/>
    <w:multiLevelType w:val="hybridMultilevel"/>
    <w:tmpl w:val="B10EE64C"/>
    <w:lvl w:ilvl="0" w:tplc="93C8F6CE">
      <w:start w:val="1"/>
      <w:numFmt w:val="decimal"/>
      <w:lvlText w:val="2.4.%1."/>
      <w:legacy w:legacy="1" w:legacySpace="0" w:legacyIndent="0"/>
      <w:lvlJc w:val="left"/>
      <w:rPr>
        <w:rFonts w:ascii="Times New Roman" w:hAnsi="Times New Roman"/>
      </w:rPr>
    </w:lvl>
    <w:lvl w:ilvl="1" w:tplc="F82A23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BAD7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7A1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529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FC9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E03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369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66A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5502C38"/>
    <w:multiLevelType w:val="hybridMultilevel"/>
    <w:tmpl w:val="223E2C38"/>
    <w:lvl w:ilvl="0" w:tplc="BFFA4A1C">
      <w:start w:val="3"/>
      <w:numFmt w:val="decimal"/>
      <w:lvlText w:val="3.2.%1."/>
      <w:legacy w:legacy="1" w:legacySpace="0" w:legacyIndent="0"/>
      <w:lvlJc w:val="left"/>
      <w:rPr>
        <w:rFonts w:ascii="Times New Roman" w:hAnsi="Times New Roman"/>
      </w:rPr>
    </w:lvl>
    <w:lvl w:ilvl="1" w:tplc="69F09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A229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D0E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24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C20D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10C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DC01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FEE7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4ED0568"/>
    <w:multiLevelType w:val="hybridMultilevel"/>
    <w:tmpl w:val="4C524D74"/>
    <w:lvl w:ilvl="0" w:tplc="F078F204">
      <w:start w:val="1"/>
      <w:numFmt w:val="decimal"/>
      <w:lvlText w:val="%1."/>
      <w:lvlJc w:val="left"/>
      <w:pPr>
        <w:ind w:left="1440" w:hanging="360"/>
      </w:pPr>
    </w:lvl>
    <w:lvl w:ilvl="1" w:tplc="2982C8CC">
      <w:start w:val="1"/>
      <w:numFmt w:val="lowerLetter"/>
      <w:lvlText w:val="%2."/>
      <w:lvlJc w:val="left"/>
      <w:pPr>
        <w:ind w:left="2160" w:hanging="360"/>
      </w:pPr>
    </w:lvl>
    <w:lvl w:ilvl="2" w:tplc="BA3AEDA0">
      <w:start w:val="1"/>
      <w:numFmt w:val="lowerRoman"/>
      <w:lvlText w:val="%3."/>
      <w:lvlJc w:val="right"/>
      <w:pPr>
        <w:ind w:left="2880" w:hanging="180"/>
      </w:pPr>
    </w:lvl>
    <w:lvl w:ilvl="3" w:tplc="98E40326">
      <w:start w:val="1"/>
      <w:numFmt w:val="decimal"/>
      <w:lvlText w:val="%4."/>
      <w:lvlJc w:val="left"/>
      <w:pPr>
        <w:ind w:left="3600" w:hanging="360"/>
      </w:pPr>
    </w:lvl>
    <w:lvl w:ilvl="4" w:tplc="086ED4D8">
      <w:start w:val="1"/>
      <w:numFmt w:val="lowerLetter"/>
      <w:lvlText w:val="%5."/>
      <w:lvlJc w:val="left"/>
      <w:pPr>
        <w:ind w:left="4320" w:hanging="360"/>
      </w:pPr>
    </w:lvl>
    <w:lvl w:ilvl="5" w:tplc="DFB2529E">
      <w:start w:val="1"/>
      <w:numFmt w:val="lowerRoman"/>
      <w:lvlText w:val="%6."/>
      <w:lvlJc w:val="right"/>
      <w:pPr>
        <w:ind w:left="5040" w:hanging="180"/>
      </w:pPr>
    </w:lvl>
    <w:lvl w:ilvl="6" w:tplc="0A60863E">
      <w:start w:val="1"/>
      <w:numFmt w:val="decimal"/>
      <w:lvlText w:val="%7."/>
      <w:lvlJc w:val="left"/>
      <w:pPr>
        <w:ind w:left="5760" w:hanging="360"/>
      </w:pPr>
    </w:lvl>
    <w:lvl w:ilvl="7" w:tplc="57D894F6">
      <w:start w:val="1"/>
      <w:numFmt w:val="lowerLetter"/>
      <w:lvlText w:val="%8."/>
      <w:lvlJc w:val="left"/>
      <w:pPr>
        <w:ind w:left="6480" w:hanging="360"/>
      </w:pPr>
    </w:lvl>
    <w:lvl w:ilvl="8" w:tplc="22B4B5D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4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5">
    <w:abstractNumId w:val="5"/>
  </w:num>
  <w:num w:numId="6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7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8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9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0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6"/>
  </w:num>
  <w:num w:numId="12">
    <w:abstractNumId w:val="4"/>
    <w:lvlOverride w:ilvl="0">
      <w:lvl w:ilvl="0" w:tplc="C898FDF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CAE"/>
    <w:rsid w:val="000005B7"/>
    <w:rsid w:val="00001D92"/>
    <w:rsid w:val="00032A25"/>
    <w:rsid w:val="000379C8"/>
    <w:rsid w:val="00054043"/>
    <w:rsid w:val="00062D2E"/>
    <w:rsid w:val="000759E3"/>
    <w:rsid w:val="00076888"/>
    <w:rsid w:val="00083D9B"/>
    <w:rsid w:val="0009381E"/>
    <w:rsid w:val="000B4F36"/>
    <w:rsid w:val="00117A8B"/>
    <w:rsid w:val="00140596"/>
    <w:rsid w:val="0017203C"/>
    <w:rsid w:val="00182B76"/>
    <w:rsid w:val="001B2BB4"/>
    <w:rsid w:val="001B3F72"/>
    <w:rsid w:val="001D7A93"/>
    <w:rsid w:val="001F6150"/>
    <w:rsid w:val="001F652B"/>
    <w:rsid w:val="00207B92"/>
    <w:rsid w:val="00217B36"/>
    <w:rsid w:val="002238E9"/>
    <w:rsid w:val="00224DD0"/>
    <w:rsid w:val="0027503D"/>
    <w:rsid w:val="00275223"/>
    <w:rsid w:val="002757A2"/>
    <w:rsid w:val="0029111D"/>
    <w:rsid w:val="002A1851"/>
    <w:rsid w:val="00334353"/>
    <w:rsid w:val="003461A3"/>
    <w:rsid w:val="003524BB"/>
    <w:rsid w:val="00354AD8"/>
    <w:rsid w:val="00365BE4"/>
    <w:rsid w:val="003741BE"/>
    <w:rsid w:val="003844B3"/>
    <w:rsid w:val="00394199"/>
    <w:rsid w:val="00394C06"/>
    <w:rsid w:val="003957DF"/>
    <w:rsid w:val="003B730A"/>
    <w:rsid w:val="003C3FB8"/>
    <w:rsid w:val="003D02B9"/>
    <w:rsid w:val="003E2B95"/>
    <w:rsid w:val="003F2153"/>
    <w:rsid w:val="003F2A1E"/>
    <w:rsid w:val="00410B8E"/>
    <w:rsid w:val="00411A47"/>
    <w:rsid w:val="00433AF6"/>
    <w:rsid w:val="004368B3"/>
    <w:rsid w:val="00443B55"/>
    <w:rsid w:val="0046639F"/>
    <w:rsid w:val="00492CBE"/>
    <w:rsid w:val="004936DC"/>
    <w:rsid w:val="004A73B6"/>
    <w:rsid w:val="004C08B7"/>
    <w:rsid w:val="004D6048"/>
    <w:rsid w:val="004E1707"/>
    <w:rsid w:val="005109C1"/>
    <w:rsid w:val="00512098"/>
    <w:rsid w:val="00513F7D"/>
    <w:rsid w:val="00526782"/>
    <w:rsid w:val="005513C5"/>
    <w:rsid w:val="00561B3F"/>
    <w:rsid w:val="0056294E"/>
    <w:rsid w:val="00567172"/>
    <w:rsid w:val="005A5508"/>
    <w:rsid w:val="005C67BC"/>
    <w:rsid w:val="005F0831"/>
    <w:rsid w:val="00613A33"/>
    <w:rsid w:val="006244AD"/>
    <w:rsid w:val="00626120"/>
    <w:rsid w:val="00654745"/>
    <w:rsid w:val="006574D0"/>
    <w:rsid w:val="00665EB5"/>
    <w:rsid w:val="00682C16"/>
    <w:rsid w:val="00687228"/>
    <w:rsid w:val="006A1147"/>
    <w:rsid w:val="006A6F0D"/>
    <w:rsid w:val="006C2ECB"/>
    <w:rsid w:val="006C77EB"/>
    <w:rsid w:val="006F30FD"/>
    <w:rsid w:val="006F346D"/>
    <w:rsid w:val="006F7A95"/>
    <w:rsid w:val="00714C8B"/>
    <w:rsid w:val="007369B8"/>
    <w:rsid w:val="0074376F"/>
    <w:rsid w:val="00743A40"/>
    <w:rsid w:val="00746424"/>
    <w:rsid w:val="00756E52"/>
    <w:rsid w:val="0076563D"/>
    <w:rsid w:val="00772B95"/>
    <w:rsid w:val="00776FA4"/>
    <w:rsid w:val="00785067"/>
    <w:rsid w:val="007A7203"/>
    <w:rsid w:val="007B10DA"/>
    <w:rsid w:val="007C6DDF"/>
    <w:rsid w:val="007F21B8"/>
    <w:rsid w:val="0080101B"/>
    <w:rsid w:val="0080328C"/>
    <w:rsid w:val="0082654F"/>
    <w:rsid w:val="00827843"/>
    <w:rsid w:val="00832E53"/>
    <w:rsid w:val="00841290"/>
    <w:rsid w:val="00844006"/>
    <w:rsid w:val="0086792B"/>
    <w:rsid w:val="008765F7"/>
    <w:rsid w:val="0089051D"/>
    <w:rsid w:val="008931AD"/>
    <w:rsid w:val="008A1317"/>
    <w:rsid w:val="008B4560"/>
    <w:rsid w:val="008C7DF0"/>
    <w:rsid w:val="008D1829"/>
    <w:rsid w:val="008D7DEE"/>
    <w:rsid w:val="008E44DD"/>
    <w:rsid w:val="008E4FF8"/>
    <w:rsid w:val="00901804"/>
    <w:rsid w:val="0090414D"/>
    <w:rsid w:val="00924E65"/>
    <w:rsid w:val="009305EF"/>
    <w:rsid w:val="009336FD"/>
    <w:rsid w:val="00955B32"/>
    <w:rsid w:val="009957CC"/>
    <w:rsid w:val="009A0136"/>
    <w:rsid w:val="009A7EF7"/>
    <w:rsid w:val="009F1193"/>
    <w:rsid w:val="009F15E2"/>
    <w:rsid w:val="00A30ED6"/>
    <w:rsid w:val="00A66C31"/>
    <w:rsid w:val="00A72AB9"/>
    <w:rsid w:val="00A90EC0"/>
    <w:rsid w:val="00AA3CAE"/>
    <w:rsid w:val="00AE6153"/>
    <w:rsid w:val="00B54DC2"/>
    <w:rsid w:val="00B76EB7"/>
    <w:rsid w:val="00B8104A"/>
    <w:rsid w:val="00B842BA"/>
    <w:rsid w:val="00B93817"/>
    <w:rsid w:val="00B94171"/>
    <w:rsid w:val="00B97606"/>
    <w:rsid w:val="00BA7501"/>
    <w:rsid w:val="00BC0D04"/>
    <w:rsid w:val="00C02D5B"/>
    <w:rsid w:val="00C27BB0"/>
    <w:rsid w:val="00C95E37"/>
    <w:rsid w:val="00CA67DD"/>
    <w:rsid w:val="00CC50B0"/>
    <w:rsid w:val="00CC6A12"/>
    <w:rsid w:val="00CC6AB6"/>
    <w:rsid w:val="00CE52BE"/>
    <w:rsid w:val="00CE5FE6"/>
    <w:rsid w:val="00CE7A0B"/>
    <w:rsid w:val="00CF19E2"/>
    <w:rsid w:val="00D00F44"/>
    <w:rsid w:val="00D351E0"/>
    <w:rsid w:val="00D50702"/>
    <w:rsid w:val="00D5144D"/>
    <w:rsid w:val="00D5164B"/>
    <w:rsid w:val="00D60A51"/>
    <w:rsid w:val="00D60A87"/>
    <w:rsid w:val="00D71D58"/>
    <w:rsid w:val="00D72E23"/>
    <w:rsid w:val="00D8505C"/>
    <w:rsid w:val="00DC4D70"/>
    <w:rsid w:val="00DD187E"/>
    <w:rsid w:val="00DE4A26"/>
    <w:rsid w:val="00DE72CB"/>
    <w:rsid w:val="00DF2BAC"/>
    <w:rsid w:val="00E16B11"/>
    <w:rsid w:val="00E243C5"/>
    <w:rsid w:val="00E26B5F"/>
    <w:rsid w:val="00E27EC5"/>
    <w:rsid w:val="00E364EE"/>
    <w:rsid w:val="00E37119"/>
    <w:rsid w:val="00E41F2D"/>
    <w:rsid w:val="00E607DA"/>
    <w:rsid w:val="00E8046D"/>
    <w:rsid w:val="00E92B32"/>
    <w:rsid w:val="00EB2E7C"/>
    <w:rsid w:val="00EB3BA3"/>
    <w:rsid w:val="00EC19E6"/>
    <w:rsid w:val="00EC49FC"/>
    <w:rsid w:val="00EE1EC3"/>
    <w:rsid w:val="00F00CA6"/>
    <w:rsid w:val="00F1133B"/>
    <w:rsid w:val="00F278AF"/>
    <w:rsid w:val="00F320CF"/>
    <w:rsid w:val="00F42876"/>
    <w:rsid w:val="00F46F25"/>
    <w:rsid w:val="00F47E3D"/>
    <w:rsid w:val="00F51ECE"/>
    <w:rsid w:val="00F5726A"/>
    <w:rsid w:val="00F6289B"/>
    <w:rsid w:val="00F664F2"/>
    <w:rsid w:val="00F66D52"/>
    <w:rsid w:val="00F741B5"/>
    <w:rsid w:val="00F87D2C"/>
    <w:rsid w:val="00F90CC8"/>
    <w:rsid w:val="00F932C9"/>
    <w:rsid w:val="00FA365F"/>
    <w:rsid w:val="00FB135F"/>
    <w:rsid w:val="00FD36A2"/>
    <w:rsid w:val="00FD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AE"/>
  </w:style>
  <w:style w:type="paragraph" w:styleId="1">
    <w:name w:val="heading 1"/>
    <w:basedOn w:val="a"/>
    <w:next w:val="a"/>
    <w:link w:val="10"/>
    <w:rsid w:val="00AA3CAE"/>
    <w:pPr>
      <w:keepNext/>
      <w:ind w:firstLine="720"/>
      <w:jc w:val="right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semiHidden/>
    <w:rsid w:val="00AA3C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AA3C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AA3CA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AA3C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A3CAE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AA3C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A3CA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AA3C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A3CA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AA3C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A3CA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AA3C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A3CA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AA3C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A3C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AA3C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A3CA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AA3C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A3C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AA3CAE"/>
    <w:pPr>
      <w:ind w:left="720"/>
      <w:contextualSpacing/>
    </w:pPr>
  </w:style>
  <w:style w:type="paragraph" w:styleId="a4">
    <w:name w:val="No Spacing"/>
    <w:uiPriority w:val="1"/>
    <w:qFormat/>
    <w:rsid w:val="00AA3CAE"/>
  </w:style>
  <w:style w:type="paragraph" w:styleId="a5">
    <w:name w:val="Title"/>
    <w:basedOn w:val="a"/>
    <w:link w:val="a6"/>
    <w:rsid w:val="00AA3CAE"/>
    <w:pPr>
      <w:jc w:val="center"/>
    </w:pPr>
    <w:rPr>
      <w:sz w:val="32"/>
      <w:szCs w:val="32"/>
    </w:rPr>
  </w:style>
  <w:style w:type="character" w:customStyle="1" w:styleId="a6">
    <w:name w:val="Название Знак"/>
    <w:link w:val="a5"/>
    <w:uiPriority w:val="10"/>
    <w:rsid w:val="00AA3CAE"/>
    <w:rPr>
      <w:sz w:val="48"/>
      <w:szCs w:val="48"/>
    </w:rPr>
  </w:style>
  <w:style w:type="paragraph" w:styleId="a7">
    <w:name w:val="Subtitle"/>
    <w:link w:val="a8"/>
    <w:uiPriority w:val="11"/>
    <w:qFormat/>
    <w:rsid w:val="00AA3CA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A3CAE"/>
    <w:rPr>
      <w:sz w:val="24"/>
      <w:szCs w:val="24"/>
    </w:rPr>
  </w:style>
  <w:style w:type="paragraph" w:styleId="2">
    <w:name w:val="Quote"/>
    <w:link w:val="20"/>
    <w:uiPriority w:val="29"/>
    <w:qFormat/>
    <w:rsid w:val="00AA3C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3CAE"/>
    <w:rPr>
      <w:i/>
    </w:rPr>
  </w:style>
  <w:style w:type="paragraph" w:styleId="a9">
    <w:name w:val="Intense Quote"/>
    <w:link w:val="aa"/>
    <w:uiPriority w:val="30"/>
    <w:qFormat/>
    <w:rsid w:val="00AA3C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3CAE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A3CAE"/>
  </w:style>
  <w:style w:type="paragraph" w:customStyle="1" w:styleId="13">
    <w:name w:val="Нижний колонтитул1"/>
    <w:link w:val="CaptionChar"/>
    <w:uiPriority w:val="99"/>
    <w:unhideWhenUsed/>
    <w:rsid w:val="00AA3CA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A3CAE"/>
  </w:style>
  <w:style w:type="paragraph" w:customStyle="1" w:styleId="14">
    <w:name w:val="Название объекта1"/>
    <w:uiPriority w:val="35"/>
    <w:semiHidden/>
    <w:unhideWhenUsed/>
    <w:qFormat/>
    <w:rsid w:val="00AA3C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A3CAE"/>
  </w:style>
  <w:style w:type="table" w:styleId="ab">
    <w:name w:val="Table Grid"/>
    <w:basedOn w:val="a1"/>
    <w:rsid w:val="00AA3CAE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A3C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AA3C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A3C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A3C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A3C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A3C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A3CA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A3C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A3CAE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AA3CA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A3CAE"/>
    <w:rPr>
      <w:sz w:val="18"/>
    </w:rPr>
  </w:style>
  <w:style w:type="character" w:styleId="af">
    <w:name w:val="footnote reference"/>
    <w:uiPriority w:val="99"/>
    <w:unhideWhenUsed/>
    <w:rsid w:val="00AA3CAE"/>
    <w:rPr>
      <w:vertAlign w:val="superscript"/>
    </w:rPr>
  </w:style>
  <w:style w:type="paragraph" w:styleId="af0">
    <w:name w:val="endnote text"/>
    <w:basedOn w:val="a"/>
    <w:link w:val="af1"/>
    <w:rsid w:val="00AA3CAE"/>
  </w:style>
  <w:style w:type="character" w:customStyle="1" w:styleId="EndnoteTextChar">
    <w:name w:val="Endnote Text Char"/>
    <w:uiPriority w:val="99"/>
    <w:rsid w:val="00AA3CAE"/>
    <w:rPr>
      <w:sz w:val="20"/>
    </w:rPr>
  </w:style>
  <w:style w:type="character" w:styleId="af2">
    <w:name w:val="endnote reference"/>
    <w:rsid w:val="00AA3CAE"/>
    <w:rPr>
      <w:vertAlign w:val="superscript"/>
    </w:rPr>
  </w:style>
  <w:style w:type="paragraph" w:styleId="15">
    <w:name w:val="toc 1"/>
    <w:uiPriority w:val="39"/>
    <w:unhideWhenUsed/>
    <w:rsid w:val="00AA3CAE"/>
    <w:pPr>
      <w:spacing w:after="57"/>
    </w:pPr>
  </w:style>
  <w:style w:type="paragraph" w:styleId="22">
    <w:name w:val="toc 2"/>
    <w:uiPriority w:val="39"/>
    <w:unhideWhenUsed/>
    <w:rsid w:val="00AA3CAE"/>
    <w:pPr>
      <w:spacing w:after="57"/>
      <w:ind w:left="283"/>
    </w:pPr>
  </w:style>
  <w:style w:type="paragraph" w:styleId="32">
    <w:name w:val="toc 3"/>
    <w:uiPriority w:val="39"/>
    <w:unhideWhenUsed/>
    <w:rsid w:val="00AA3CAE"/>
    <w:pPr>
      <w:spacing w:after="57"/>
      <w:ind w:left="567"/>
    </w:pPr>
  </w:style>
  <w:style w:type="paragraph" w:styleId="4">
    <w:name w:val="toc 4"/>
    <w:uiPriority w:val="39"/>
    <w:unhideWhenUsed/>
    <w:rsid w:val="00AA3CAE"/>
    <w:pPr>
      <w:spacing w:after="57"/>
      <w:ind w:left="850"/>
    </w:pPr>
  </w:style>
  <w:style w:type="paragraph" w:styleId="5">
    <w:name w:val="toc 5"/>
    <w:uiPriority w:val="39"/>
    <w:unhideWhenUsed/>
    <w:rsid w:val="00AA3CAE"/>
    <w:pPr>
      <w:spacing w:after="57"/>
      <w:ind w:left="1134"/>
    </w:pPr>
  </w:style>
  <w:style w:type="paragraph" w:styleId="6">
    <w:name w:val="toc 6"/>
    <w:uiPriority w:val="39"/>
    <w:unhideWhenUsed/>
    <w:rsid w:val="00AA3CAE"/>
    <w:pPr>
      <w:spacing w:after="57"/>
      <w:ind w:left="1417"/>
    </w:pPr>
  </w:style>
  <w:style w:type="paragraph" w:styleId="7">
    <w:name w:val="toc 7"/>
    <w:uiPriority w:val="39"/>
    <w:unhideWhenUsed/>
    <w:rsid w:val="00AA3CAE"/>
    <w:pPr>
      <w:spacing w:after="57"/>
      <w:ind w:left="1701"/>
    </w:pPr>
  </w:style>
  <w:style w:type="paragraph" w:styleId="8">
    <w:name w:val="toc 8"/>
    <w:uiPriority w:val="39"/>
    <w:unhideWhenUsed/>
    <w:rsid w:val="00AA3CAE"/>
    <w:pPr>
      <w:spacing w:after="57"/>
      <w:ind w:left="1984"/>
    </w:pPr>
  </w:style>
  <w:style w:type="paragraph" w:styleId="9">
    <w:name w:val="toc 9"/>
    <w:uiPriority w:val="39"/>
    <w:unhideWhenUsed/>
    <w:rsid w:val="00AA3CAE"/>
    <w:pPr>
      <w:spacing w:after="57"/>
      <w:ind w:left="2268"/>
    </w:pPr>
  </w:style>
  <w:style w:type="paragraph" w:styleId="af3">
    <w:name w:val="TOC Heading"/>
    <w:uiPriority w:val="39"/>
    <w:unhideWhenUsed/>
    <w:rsid w:val="00AA3CAE"/>
  </w:style>
  <w:style w:type="paragraph" w:styleId="af4">
    <w:name w:val="table of figures"/>
    <w:uiPriority w:val="99"/>
    <w:unhideWhenUsed/>
    <w:rsid w:val="00AA3CAE"/>
  </w:style>
  <w:style w:type="paragraph" w:customStyle="1" w:styleId="af5">
    <w:name w:val="Знак Знак Знак Знак Знак Знак Знак Знак Знак Знак"/>
    <w:basedOn w:val="a"/>
    <w:rsid w:val="00AA3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A3CAE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AA3CAE"/>
    <w:pPr>
      <w:widowControl w:val="0"/>
    </w:pPr>
    <w:rPr>
      <w:rFonts w:ascii="Courier New" w:hAnsi="Courier New"/>
      <w:lang w:eastAsia="ru-RU"/>
    </w:rPr>
  </w:style>
  <w:style w:type="paragraph" w:customStyle="1" w:styleId="ConsPlusTitle">
    <w:name w:val="ConsPlusTitle"/>
    <w:rsid w:val="00AA3CAE"/>
    <w:pPr>
      <w:widowControl w:val="0"/>
    </w:pPr>
    <w:rPr>
      <w:rFonts w:ascii="Arial" w:hAnsi="Arial"/>
      <w:b/>
      <w:bCs/>
      <w:lang w:eastAsia="ru-RU"/>
    </w:rPr>
  </w:style>
  <w:style w:type="paragraph" w:customStyle="1" w:styleId="ConsPlusCell">
    <w:name w:val="ConsPlusCell"/>
    <w:rsid w:val="00AA3CAE"/>
    <w:pPr>
      <w:widowControl w:val="0"/>
    </w:pPr>
    <w:rPr>
      <w:rFonts w:ascii="Arial" w:hAnsi="Arial"/>
      <w:lang w:eastAsia="ru-RU"/>
    </w:rPr>
  </w:style>
  <w:style w:type="paragraph" w:customStyle="1" w:styleId="ConsPlusDocList">
    <w:name w:val="ConsPlusDocList"/>
    <w:rsid w:val="00AA3CAE"/>
    <w:pPr>
      <w:widowControl w:val="0"/>
    </w:pPr>
    <w:rPr>
      <w:rFonts w:ascii="Courier New" w:hAnsi="Courier New"/>
      <w:lang w:eastAsia="ru-RU"/>
    </w:rPr>
  </w:style>
  <w:style w:type="paragraph" w:styleId="af6">
    <w:name w:val="Balloon Text"/>
    <w:basedOn w:val="a"/>
    <w:semiHidden/>
    <w:rsid w:val="00AA3CAE"/>
    <w:rPr>
      <w:rFonts w:ascii="Tahoma" w:hAnsi="Tahoma"/>
      <w:sz w:val="16"/>
      <w:szCs w:val="16"/>
    </w:rPr>
  </w:style>
  <w:style w:type="paragraph" w:styleId="af7">
    <w:name w:val="Normal (Web)"/>
    <w:basedOn w:val="a"/>
    <w:rsid w:val="00AA3CAE"/>
    <w:pPr>
      <w:spacing w:before="100" w:beforeAutospacing="1" w:after="100" w:afterAutospacing="1"/>
    </w:pPr>
  </w:style>
  <w:style w:type="paragraph" w:customStyle="1" w:styleId="Default">
    <w:name w:val="Default"/>
    <w:rsid w:val="00AA3CAE"/>
    <w:rPr>
      <w:color w:val="000000"/>
      <w:sz w:val="24"/>
      <w:szCs w:val="24"/>
      <w:lang w:eastAsia="ru-RU"/>
    </w:rPr>
  </w:style>
  <w:style w:type="paragraph" w:styleId="af8">
    <w:name w:val="Document Map"/>
    <w:basedOn w:val="a"/>
    <w:semiHidden/>
    <w:rsid w:val="00AA3CAE"/>
    <w:pPr>
      <w:shd w:val="clear" w:color="000080" w:fill="000080"/>
    </w:pPr>
    <w:rPr>
      <w:rFonts w:ascii="Tahoma" w:hAnsi="Tahoma"/>
    </w:rPr>
  </w:style>
  <w:style w:type="character" w:customStyle="1" w:styleId="10">
    <w:name w:val="Заголовок 1 Знак"/>
    <w:link w:val="1"/>
    <w:rsid w:val="00AA3CAE"/>
    <w:rPr>
      <w:b/>
      <w:bCs/>
      <w:color w:val="000080"/>
      <w:lang w:val="ru-RU" w:eastAsia="ru-RU"/>
    </w:rPr>
  </w:style>
  <w:style w:type="paragraph" w:styleId="af9">
    <w:name w:val="Body Text"/>
    <w:basedOn w:val="a"/>
    <w:rsid w:val="00AA3CAE"/>
    <w:pPr>
      <w:jc w:val="both"/>
    </w:pPr>
    <w:rPr>
      <w:rFonts w:ascii="Courier New" w:hAnsi="Courier New"/>
    </w:rPr>
  </w:style>
  <w:style w:type="paragraph" w:styleId="33">
    <w:name w:val="Body Text 3"/>
    <w:basedOn w:val="a"/>
    <w:rsid w:val="00AA3CAE"/>
    <w:pPr>
      <w:spacing w:after="120"/>
    </w:pPr>
    <w:rPr>
      <w:sz w:val="16"/>
      <w:szCs w:val="16"/>
    </w:rPr>
  </w:style>
  <w:style w:type="paragraph" w:customStyle="1" w:styleId="afa">
    <w:name w:val="Знак Знак Знак Знак Знак Знак Знак"/>
    <w:basedOn w:val="a"/>
    <w:rsid w:val="00AA3CAE"/>
    <w:rPr>
      <w:rFonts w:ascii="Verdana" w:hAnsi="Verdana"/>
      <w:lang w:eastAsia="en-US"/>
    </w:rPr>
  </w:style>
  <w:style w:type="paragraph" w:styleId="afb">
    <w:name w:val="header"/>
    <w:basedOn w:val="a"/>
    <w:rsid w:val="00AA3CAE"/>
    <w:pPr>
      <w:tabs>
        <w:tab w:val="center" w:pos="4677"/>
        <w:tab w:val="right" w:pos="9355"/>
      </w:tabs>
    </w:pPr>
  </w:style>
  <w:style w:type="character" w:styleId="afc">
    <w:name w:val="page number"/>
    <w:basedOn w:val="a0"/>
    <w:rsid w:val="00AA3CAE"/>
  </w:style>
  <w:style w:type="paragraph" w:styleId="afd">
    <w:name w:val="footer"/>
    <w:basedOn w:val="a"/>
    <w:link w:val="afe"/>
    <w:rsid w:val="00AA3C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23">
    <w:name w:val="Основной текст 2 Знак"/>
    <w:link w:val="24"/>
    <w:rsid w:val="00AA3CAE"/>
    <w:rPr>
      <w:sz w:val="24"/>
      <w:szCs w:val="24"/>
      <w:lang w:val="en-US" w:eastAsia="en-US"/>
    </w:rPr>
  </w:style>
  <w:style w:type="paragraph" w:styleId="24">
    <w:name w:val="Body Text 2"/>
    <w:basedOn w:val="a"/>
    <w:link w:val="23"/>
    <w:rsid w:val="00AA3CAE"/>
    <w:pPr>
      <w:spacing w:after="120" w:line="480" w:lineRule="auto"/>
    </w:pPr>
    <w:rPr>
      <w:lang w:val="en-US" w:eastAsia="en-US"/>
    </w:rPr>
  </w:style>
  <w:style w:type="character" w:customStyle="1" w:styleId="210">
    <w:name w:val="Основной текст 2 Знак1"/>
    <w:rsid w:val="00AA3CAE"/>
    <w:rPr>
      <w:sz w:val="24"/>
      <w:szCs w:val="24"/>
    </w:rPr>
  </w:style>
  <w:style w:type="paragraph" w:customStyle="1" w:styleId="Heading">
    <w:name w:val="Heading"/>
    <w:rsid w:val="00AA3CAE"/>
    <w:pPr>
      <w:widowControl w:val="0"/>
    </w:pPr>
    <w:rPr>
      <w:rFonts w:ascii="Arial" w:hAnsi="Arial"/>
      <w:b/>
      <w:bCs/>
      <w:sz w:val="22"/>
      <w:szCs w:val="22"/>
      <w:lang w:eastAsia="ru-RU"/>
    </w:rPr>
  </w:style>
  <w:style w:type="paragraph" w:customStyle="1" w:styleId="Style7">
    <w:name w:val="Style7"/>
    <w:basedOn w:val="a"/>
    <w:rsid w:val="00AA3CAE"/>
    <w:pPr>
      <w:widowControl w:val="0"/>
      <w:spacing w:line="299" w:lineRule="exact"/>
      <w:ind w:firstLine="706"/>
      <w:jc w:val="both"/>
    </w:pPr>
  </w:style>
  <w:style w:type="character" w:customStyle="1" w:styleId="FontStyle57">
    <w:name w:val="Font Style57"/>
    <w:rsid w:val="00AA3CAE"/>
    <w:rPr>
      <w:rFonts w:ascii="Times New Roman" w:hAnsi="Times New Roman"/>
      <w:sz w:val="24"/>
      <w:szCs w:val="24"/>
    </w:rPr>
  </w:style>
  <w:style w:type="character" w:customStyle="1" w:styleId="afe">
    <w:name w:val="Нижний колонтитул Знак"/>
    <w:link w:val="afd"/>
    <w:rsid w:val="00AA3CAE"/>
    <w:rPr>
      <w:sz w:val="24"/>
      <w:szCs w:val="24"/>
    </w:rPr>
  </w:style>
  <w:style w:type="paragraph" w:customStyle="1" w:styleId="aff">
    <w:name w:val="Стиль"/>
    <w:rsid w:val="00AA3CAE"/>
    <w:pPr>
      <w:widowControl w:val="0"/>
    </w:pPr>
    <w:rPr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AA3CAE"/>
    <w:rPr>
      <w:rFonts w:ascii="Cambria" w:eastAsia="Times New Roman" w:hAnsi="Cambria"/>
      <w:b/>
      <w:bCs/>
      <w:sz w:val="26"/>
      <w:szCs w:val="26"/>
    </w:rPr>
  </w:style>
  <w:style w:type="character" w:customStyle="1" w:styleId="af1">
    <w:name w:val="Текст концевой сноски Знак"/>
    <w:basedOn w:val="a0"/>
    <w:link w:val="af0"/>
    <w:rsid w:val="00AA3CAE"/>
  </w:style>
  <w:style w:type="paragraph" w:customStyle="1" w:styleId="Style6">
    <w:name w:val="Style6"/>
    <w:basedOn w:val="a"/>
    <w:rsid w:val="00AA3CAE"/>
    <w:pPr>
      <w:widowControl w:val="0"/>
      <w:spacing w:line="300" w:lineRule="exact"/>
      <w:ind w:firstLine="413"/>
      <w:jc w:val="both"/>
    </w:pPr>
  </w:style>
  <w:style w:type="character" w:customStyle="1" w:styleId="FontStyle81">
    <w:name w:val="Font Style81"/>
    <w:rsid w:val="00AA3CAE"/>
    <w:rPr>
      <w:rFonts w:ascii="Times New Roman" w:hAnsi="Times New Roman"/>
      <w:sz w:val="22"/>
      <w:szCs w:val="22"/>
    </w:rPr>
  </w:style>
  <w:style w:type="paragraph" w:customStyle="1" w:styleId="Style4">
    <w:name w:val="Style4"/>
    <w:basedOn w:val="a"/>
    <w:rsid w:val="00AA3CAE"/>
    <w:pPr>
      <w:widowControl w:val="0"/>
      <w:spacing w:line="300" w:lineRule="exact"/>
      <w:ind w:firstLine="595"/>
      <w:jc w:val="both"/>
    </w:pPr>
  </w:style>
  <w:style w:type="paragraph" w:customStyle="1" w:styleId="Style8">
    <w:name w:val="Style8"/>
    <w:basedOn w:val="a"/>
    <w:rsid w:val="00AA3CAE"/>
    <w:pPr>
      <w:widowControl w:val="0"/>
      <w:spacing w:line="296" w:lineRule="exact"/>
      <w:ind w:firstLine="710"/>
      <w:jc w:val="both"/>
    </w:pPr>
  </w:style>
  <w:style w:type="paragraph" w:customStyle="1" w:styleId="Style20">
    <w:name w:val="Style20"/>
    <w:basedOn w:val="a"/>
    <w:rsid w:val="00AA3CAE"/>
    <w:pPr>
      <w:widowControl w:val="0"/>
      <w:spacing w:line="259" w:lineRule="exact"/>
      <w:ind w:firstLine="1104"/>
    </w:pPr>
  </w:style>
  <w:style w:type="paragraph" w:customStyle="1" w:styleId="Style24">
    <w:name w:val="Style24"/>
    <w:basedOn w:val="a"/>
    <w:rsid w:val="00AA3CAE"/>
    <w:pPr>
      <w:widowControl w:val="0"/>
      <w:spacing w:line="278" w:lineRule="exact"/>
      <w:jc w:val="both"/>
    </w:pPr>
  </w:style>
  <w:style w:type="character" w:customStyle="1" w:styleId="FontStyle71">
    <w:name w:val="Font Style71"/>
    <w:rsid w:val="00AA3CAE"/>
    <w:rPr>
      <w:rFonts w:ascii="Times New Roman" w:hAnsi="Times New Roman"/>
      <w:b/>
      <w:bCs/>
      <w:sz w:val="22"/>
      <w:szCs w:val="22"/>
    </w:rPr>
  </w:style>
  <w:style w:type="paragraph" w:customStyle="1" w:styleId="Style27">
    <w:name w:val="Style27"/>
    <w:basedOn w:val="a"/>
    <w:rsid w:val="00AA3CAE"/>
    <w:pPr>
      <w:widowControl w:val="0"/>
      <w:spacing w:line="264" w:lineRule="exact"/>
      <w:ind w:firstLine="542"/>
      <w:jc w:val="both"/>
    </w:pPr>
  </w:style>
  <w:style w:type="paragraph" w:customStyle="1" w:styleId="Style3">
    <w:name w:val="Style3"/>
    <w:basedOn w:val="a"/>
    <w:rsid w:val="00AA3CAE"/>
    <w:pPr>
      <w:widowControl w:val="0"/>
      <w:spacing w:line="303" w:lineRule="exact"/>
      <w:ind w:firstLine="1018"/>
      <w:jc w:val="both"/>
    </w:pPr>
  </w:style>
  <w:style w:type="character" w:customStyle="1" w:styleId="FontStyle72">
    <w:name w:val="Font Style72"/>
    <w:rsid w:val="00AA3CAE"/>
    <w:rPr>
      <w:rFonts w:ascii="Times New Roman" w:hAnsi="Times New Roman"/>
      <w:b/>
      <w:bCs/>
      <w:spacing w:val="-10"/>
      <w:sz w:val="24"/>
      <w:szCs w:val="24"/>
    </w:rPr>
  </w:style>
  <w:style w:type="paragraph" w:customStyle="1" w:styleId="Style5">
    <w:name w:val="Style5"/>
    <w:basedOn w:val="a"/>
    <w:rsid w:val="00AA3CAE"/>
    <w:pPr>
      <w:widowControl w:val="0"/>
      <w:spacing w:line="322" w:lineRule="exact"/>
      <w:jc w:val="center"/>
    </w:pPr>
  </w:style>
  <w:style w:type="paragraph" w:customStyle="1" w:styleId="Style18">
    <w:name w:val="Style18"/>
    <w:basedOn w:val="a"/>
    <w:rsid w:val="00AA3CAE"/>
    <w:pPr>
      <w:widowControl w:val="0"/>
    </w:pPr>
  </w:style>
  <w:style w:type="paragraph" w:customStyle="1" w:styleId="Style19">
    <w:name w:val="Style19"/>
    <w:basedOn w:val="a"/>
    <w:rsid w:val="00AA3CAE"/>
    <w:pPr>
      <w:widowControl w:val="0"/>
      <w:spacing w:line="322" w:lineRule="exact"/>
      <w:ind w:firstLine="696"/>
      <w:jc w:val="both"/>
    </w:pPr>
  </w:style>
  <w:style w:type="paragraph" w:customStyle="1" w:styleId="Style25">
    <w:name w:val="Style25"/>
    <w:basedOn w:val="a"/>
    <w:rsid w:val="00AA3CAE"/>
    <w:pPr>
      <w:widowControl w:val="0"/>
      <w:spacing w:line="322" w:lineRule="exact"/>
      <w:jc w:val="both"/>
    </w:pPr>
  </w:style>
  <w:style w:type="paragraph" w:customStyle="1" w:styleId="Style26">
    <w:name w:val="Style26"/>
    <w:basedOn w:val="a"/>
    <w:rsid w:val="00AA3CAE"/>
    <w:pPr>
      <w:widowControl w:val="0"/>
      <w:spacing w:line="326" w:lineRule="exact"/>
    </w:pPr>
  </w:style>
  <w:style w:type="character" w:customStyle="1" w:styleId="FontStyle46">
    <w:name w:val="Font Style46"/>
    <w:rsid w:val="00AA3CAE"/>
    <w:rPr>
      <w:rFonts w:ascii="Times New Roman" w:hAnsi="Times New Roman"/>
      <w:sz w:val="28"/>
      <w:szCs w:val="28"/>
    </w:rPr>
  </w:style>
  <w:style w:type="character" w:customStyle="1" w:styleId="FontStyle47">
    <w:name w:val="Font Style47"/>
    <w:rsid w:val="00AA3CAE"/>
    <w:rPr>
      <w:rFonts w:ascii="Times New Roman" w:hAnsi="Times New Roman"/>
      <w:b/>
      <w:bCs/>
      <w:sz w:val="28"/>
      <w:szCs w:val="28"/>
    </w:rPr>
  </w:style>
  <w:style w:type="paragraph" w:customStyle="1" w:styleId="Style1">
    <w:name w:val="Style1"/>
    <w:basedOn w:val="a"/>
    <w:rsid w:val="00AA3CAE"/>
    <w:pPr>
      <w:widowControl w:val="0"/>
      <w:spacing w:line="338" w:lineRule="exact"/>
      <w:jc w:val="center"/>
    </w:pPr>
  </w:style>
  <w:style w:type="paragraph" w:customStyle="1" w:styleId="Style10">
    <w:name w:val="Style10"/>
    <w:basedOn w:val="a"/>
    <w:rsid w:val="00AA3CAE"/>
    <w:pPr>
      <w:widowControl w:val="0"/>
      <w:spacing w:line="326" w:lineRule="exact"/>
      <w:ind w:firstLine="701"/>
      <w:jc w:val="both"/>
    </w:pPr>
  </w:style>
  <w:style w:type="paragraph" w:customStyle="1" w:styleId="Style11">
    <w:name w:val="Style11"/>
    <w:basedOn w:val="a"/>
    <w:rsid w:val="00AA3CAE"/>
    <w:pPr>
      <w:widowControl w:val="0"/>
      <w:spacing w:line="326" w:lineRule="exact"/>
      <w:ind w:firstLine="571"/>
      <w:jc w:val="both"/>
    </w:pPr>
  </w:style>
  <w:style w:type="paragraph" w:customStyle="1" w:styleId="Style12">
    <w:name w:val="Style12"/>
    <w:basedOn w:val="a"/>
    <w:rsid w:val="00AA3CAE"/>
    <w:pPr>
      <w:widowControl w:val="0"/>
      <w:spacing w:line="322" w:lineRule="exact"/>
      <w:ind w:firstLine="542"/>
      <w:jc w:val="both"/>
    </w:pPr>
  </w:style>
  <w:style w:type="paragraph" w:customStyle="1" w:styleId="Style34">
    <w:name w:val="Style34"/>
    <w:basedOn w:val="a"/>
    <w:rsid w:val="00AA3CAE"/>
    <w:pPr>
      <w:widowControl w:val="0"/>
      <w:spacing w:line="322" w:lineRule="exact"/>
      <w:ind w:firstLine="490"/>
    </w:pPr>
  </w:style>
  <w:style w:type="paragraph" w:customStyle="1" w:styleId="Style35">
    <w:name w:val="Style35"/>
    <w:basedOn w:val="a"/>
    <w:rsid w:val="00AA3CAE"/>
    <w:pPr>
      <w:widowControl w:val="0"/>
      <w:spacing w:line="322" w:lineRule="exact"/>
      <w:ind w:hanging="283"/>
    </w:pPr>
  </w:style>
  <w:style w:type="paragraph" w:customStyle="1" w:styleId="Style37">
    <w:name w:val="Style37"/>
    <w:basedOn w:val="a"/>
    <w:rsid w:val="00AA3CAE"/>
    <w:pPr>
      <w:widowControl w:val="0"/>
      <w:spacing w:line="322" w:lineRule="exact"/>
      <w:ind w:firstLine="710"/>
      <w:jc w:val="both"/>
    </w:pPr>
  </w:style>
  <w:style w:type="paragraph" w:customStyle="1" w:styleId="Style39">
    <w:name w:val="Style39"/>
    <w:basedOn w:val="a"/>
    <w:rsid w:val="00AA3CAE"/>
    <w:pPr>
      <w:widowControl w:val="0"/>
      <w:spacing w:line="322" w:lineRule="exact"/>
    </w:pPr>
  </w:style>
  <w:style w:type="paragraph" w:customStyle="1" w:styleId="s1">
    <w:name w:val="s_1"/>
    <w:basedOn w:val="a"/>
    <w:rsid w:val="00F46F2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87568.101625" TargetMode="External"/><Relationship Id="rId13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../../../../Documents%20and%20Settings/Stepanova/Local%20Settings/Temp/Desktop/&#1050;&#1054;&#1052;&#1048;&#1057;&#1057;&#1048;&#1071;%20&#1055;&#1054;%20&#1057;&#1054;&#1041;&#1051;%20&#1058;&#1056;&#1045;&#1041;%20&#1050;%20&#1057;&#1051;&#1059;&#1046;%20&#1055;&#1054;&#1042;&#1045;&#1044;%202015.do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71187568.1016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Галюня</cp:lastModifiedBy>
  <cp:revision>119</cp:revision>
  <cp:lastPrinted>2024-08-27T12:20:00Z</cp:lastPrinted>
  <dcterms:created xsi:type="dcterms:W3CDTF">2021-05-24T12:19:00Z</dcterms:created>
  <dcterms:modified xsi:type="dcterms:W3CDTF">2024-08-27T12:28:00Z</dcterms:modified>
</cp:coreProperties>
</file>