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8E" w:rsidRDefault="00ED528E" w:rsidP="00ED528E">
      <w:pPr>
        <w:spacing w:line="360" w:lineRule="auto"/>
        <w:rPr>
          <w:rFonts w:ascii="Times New Roman" w:hAnsi="Times New Roman"/>
          <w:b/>
          <w:sz w:val="26"/>
          <w:szCs w:val="26"/>
        </w:rPr>
      </w:pPr>
      <w:r>
        <w:rPr>
          <w:rFonts w:ascii="SegoeUI-SemiBold" w:hAnsi="SegoeUI-SemiBold" w:cs="SegoeUI-SemiBold"/>
          <w:b/>
          <w:noProof/>
          <w:color w:val="0071BA"/>
          <w:sz w:val="32"/>
          <w:szCs w:val="32"/>
          <w:lang w:eastAsia="ru-RU"/>
        </w:rPr>
        <w:drawing>
          <wp:inline distT="0" distB="0" distL="0" distR="0">
            <wp:extent cx="3391535" cy="563245"/>
            <wp:effectExtent l="0" t="0" r="0" b="0"/>
            <wp:docPr id="1" name="Рисунок 2" descr="МУРМАНСКАЯ ОБЛА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УРМАНСКАЯ ОБЛАСТЬ"/>
                    <pic:cNvPicPr>
                      <a:picLocks noChangeAspect="1" noChangeArrowheads="1"/>
                    </pic:cNvPicPr>
                  </pic:nvPicPr>
                  <pic:blipFill>
                    <a:blip r:embed="rId4" cstate="print"/>
                    <a:srcRect b="35109"/>
                    <a:stretch>
                      <a:fillRect/>
                    </a:stretch>
                  </pic:blipFill>
                  <pic:spPr bwMode="auto">
                    <a:xfrm>
                      <a:off x="0" y="0"/>
                      <a:ext cx="3391535" cy="563245"/>
                    </a:xfrm>
                    <a:prstGeom prst="rect">
                      <a:avLst/>
                    </a:prstGeom>
                    <a:noFill/>
                    <a:ln w="9525">
                      <a:noFill/>
                      <a:miter lim="800000"/>
                      <a:headEnd/>
                      <a:tailEnd/>
                    </a:ln>
                  </pic:spPr>
                </pic:pic>
              </a:graphicData>
            </a:graphic>
          </wp:inline>
        </w:drawing>
      </w:r>
      <w:r>
        <w:rPr>
          <w:rFonts w:ascii="Times New Roman" w:hAnsi="Times New Roman"/>
          <w:b/>
          <w:sz w:val="26"/>
          <w:szCs w:val="26"/>
        </w:rPr>
        <w:t xml:space="preserve">                                ПРЕСС-РЕЛИЗ</w:t>
      </w:r>
    </w:p>
    <w:p w:rsidR="00ED528E" w:rsidRDefault="00ED528E" w:rsidP="00ED528E">
      <w:pPr>
        <w:spacing w:line="360" w:lineRule="auto"/>
        <w:jc w:val="center"/>
        <w:rPr>
          <w:rFonts w:ascii="Times New Roman" w:hAnsi="Times New Roman"/>
          <w:b/>
          <w:sz w:val="26"/>
          <w:szCs w:val="26"/>
        </w:rPr>
      </w:pPr>
      <w:r w:rsidRPr="00115BE3">
        <w:rPr>
          <w:rFonts w:ascii="Times New Roman" w:hAnsi="Times New Roman"/>
          <w:b/>
          <w:sz w:val="26"/>
          <w:szCs w:val="26"/>
        </w:rPr>
        <w:t>КАДАСТРОВАЯ ПАЛАТА ПО МУРМАНСКОЙ ОБЛАСТИ ИНФОРМИРУЕТ</w:t>
      </w:r>
    </w:p>
    <w:p w:rsidR="00ED528E" w:rsidRDefault="00ED528E" w:rsidP="00ED528E">
      <w:pPr>
        <w:tabs>
          <w:tab w:val="left" w:pos="1329"/>
        </w:tabs>
        <w:jc w:val="center"/>
        <w:rPr>
          <w:rFonts w:ascii="Times New Roman" w:hAnsi="Times New Roman" w:cs="Times New Roman"/>
          <w:b/>
          <w:sz w:val="28"/>
          <w:szCs w:val="28"/>
        </w:rPr>
      </w:pPr>
      <w:r>
        <w:rPr>
          <w:rFonts w:ascii="Times New Roman" w:hAnsi="Times New Roman"/>
          <w:sz w:val="28"/>
          <w:szCs w:val="28"/>
        </w:rPr>
        <w:t>____________________________________________________________</w:t>
      </w:r>
    </w:p>
    <w:p w:rsidR="00ED528E" w:rsidRPr="00682EF7" w:rsidRDefault="00ED528E" w:rsidP="00ED528E">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Что нужно знать, приобретая недвижимость у нескольких собственников?</w:t>
      </w:r>
    </w:p>
    <w:p w:rsidR="00C05AD6" w:rsidRPr="00C05AD6" w:rsidRDefault="00C05AD6" w:rsidP="00C05AD6">
      <w:pPr>
        <w:autoSpaceDE w:val="0"/>
        <w:autoSpaceDN w:val="0"/>
        <w:adjustRightInd w:val="0"/>
        <w:spacing w:after="0" w:line="240" w:lineRule="auto"/>
        <w:jc w:val="right"/>
        <w:rPr>
          <w:rFonts w:ascii="Times New Roman" w:hAnsi="Times New Roman" w:cs="Times New Roman"/>
          <w:bCs/>
          <w:sz w:val="32"/>
          <w:szCs w:val="32"/>
        </w:rPr>
      </w:pPr>
      <w:r w:rsidRPr="00C05AD6">
        <w:rPr>
          <w:rFonts w:ascii="Times New Roman" w:hAnsi="Times New Roman" w:cs="Times New Roman"/>
          <w:bCs/>
          <w:sz w:val="32"/>
          <w:szCs w:val="32"/>
        </w:rPr>
        <w:t>Люди как люди. Любят деньги, но ведь это всегда было...</w:t>
      </w:r>
    </w:p>
    <w:p w:rsidR="00C05AD6" w:rsidRPr="00C05AD6" w:rsidRDefault="00C05AD6" w:rsidP="00C05AD6">
      <w:pPr>
        <w:autoSpaceDE w:val="0"/>
        <w:autoSpaceDN w:val="0"/>
        <w:adjustRightInd w:val="0"/>
        <w:spacing w:after="0" w:line="240" w:lineRule="auto"/>
        <w:jc w:val="right"/>
        <w:rPr>
          <w:rFonts w:ascii="Times New Roman" w:hAnsi="Times New Roman" w:cs="Times New Roman"/>
          <w:bCs/>
          <w:sz w:val="32"/>
          <w:szCs w:val="32"/>
        </w:rPr>
      </w:pPr>
      <w:r w:rsidRPr="00C05AD6">
        <w:rPr>
          <w:rFonts w:ascii="Times New Roman" w:hAnsi="Times New Roman" w:cs="Times New Roman"/>
          <w:bCs/>
          <w:sz w:val="32"/>
          <w:szCs w:val="32"/>
        </w:rPr>
        <w:t>Человечество любит деньги, из чего бы те ни были сделаны,</w:t>
      </w:r>
    </w:p>
    <w:p w:rsidR="00C05AD6" w:rsidRPr="00C05AD6" w:rsidRDefault="00C05AD6" w:rsidP="00C05AD6">
      <w:pPr>
        <w:autoSpaceDE w:val="0"/>
        <w:autoSpaceDN w:val="0"/>
        <w:adjustRightInd w:val="0"/>
        <w:spacing w:after="0" w:line="240" w:lineRule="auto"/>
        <w:jc w:val="right"/>
        <w:rPr>
          <w:rFonts w:ascii="Times New Roman" w:hAnsi="Times New Roman" w:cs="Times New Roman"/>
          <w:bCs/>
          <w:sz w:val="32"/>
          <w:szCs w:val="32"/>
        </w:rPr>
      </w:pPr>
      <w:r w:rsidRPr="00C05AD6">
        <w:rPr>
          <w:rFonts w:ascii="Times New Roman" w:hAnsi="Times New Roman" w:cs="Times New Roman"/>
          <w:bCs/>
          <w:sz w:val="32"/>
          <w:szCs w:val="32"/>
        </w:rPr>
        <w:t>из кожи ли, из бумаги ли, из бронзы или золота.</w:t>
      </w:r>
    </w:p>
    <w:p w:rsidR="00C05AD6" w:rsidRPr="00C05AD6" w:rsidRDefault="00C05AD6" w:rsidP="00C05AD6">
      <w:pPr>
        <w:autoSpaceDE w:val="0"/>
        <w:autoSpaceDN w:val="0"/>
        <w:adjustRightInd w:val="0"/>
        <w:spacing w:after="0" w:line="240" w:lineRule="auto"/>
        <w:jc w:val="right"/>
        <w:rPr>
          <w:rFonts w:ascii="Times New Roman" w:hAnsi="Times New Roman" w:cs="Times New Roman"/>
          <w:bCs/>
          <w:sz w:val="32"/>
          <w:szCs w:val="32"/>
        </w:rPr>
      </w:pPr>
      <w:r w:rsidRPr="00C05AD6">
        <w:rPr>
          <w:rFonts w:ascii="Times New Roman" w:hAnsi="Times New Roman" w:cs="Times New Roman"/>
          <w:bCs/>
          <w:sz w:val="32"/>
          <w:szCs w:val="32"/>
        </w:rPr>
        <w:t>Ну, легкомысленны... ну, что ж... обыкновенные люди...</w:t>
      </w:r>
    </w:p>
    <w:p w:rsidR="00C05AD6" w:rsidRPr="00C05AD6" w:rsidRDefault="00C05AD6" w:rsidP="00C05AD6">
      <w:pPr>
        <w:autoSpaceDE w:val="0"/>
        <w:autoSpaceDN w:val="0"/>
        <w:adjustRightInd w:val="0"/>
        <w:spacing w:after="0" w:line="240" w:lineRule="auto"/>
        <w:jc w:val="right"/>
        <w:rPr>
          <w:rFonts w:ascii="Times New Roman" w:hAnsi="Times New Roman" w:cs="Times New Roman"/>
          <w:bCs/>
          <w:sz w:val="32"/>
          <w:szCs w:val="32"/>
        </w:rPr>
      </w:pPr>
      <w:r w:rsidRPr="00C05AD6">
        <w:rPr>
          <w:rFonts w:ascii="Times New Roman" w:hAnsi="Times New Roman" w:cs="Times New Roman"/>
          <w:bCs/>
          <w:sz w:val="32"/>
          <w:szCs w:val="32"/>
        </w:rPr>
        <w:t>в общем, напоминают прежних... квартирный вопрос</w:t>
      </w:r>
    </w:p>
    <w:p w:rsidR="00C05AD6" w:rsidRPr="00C05AD6" w:rsidRDefault="00C05AD6" w:rsidP="00C05AD6">
      <w:pPr>
        <w:autoSpaceDE w:val="0"/>
        <w:autoSpaceDN w:val="0"/>
        <w:adjustRightInd w:val="0"/>
        <w:spacing w:after="0" w:line="240" w:lineRule="auto"/>
        <w:jc w:val="right"/>
        <w:rPr>
          <w:rFonts w:ascii="Times New Roman" w:hAnsi="Times New Roman" w:cs="Times New Roman"/>
          <w:bCs/>
          <w:sz w:val="32"/>
          <w:szCs w:val="32"/>
        </w:rPr>
      </w:pPr>
      <w:r w:rsidRPr="00C05AD6">
        <w:rPr>
          <w:rFonts w:ascii="Times New Roman" w:hAnsi="Times New Roman" w:cs="Times New Roman"/>
          <w:bCs/>
          <w:sz w:val="32"/>
          <w:szCs w:val="32"/>
        </w:rPr>
        <w:t>только испортил их...</w:t>
      </w:r>
    </w:p>
    <w:p w:rsidR="00C05AD6" w:rsidRPr="00C05AD6" w:rsidRDefault="00C05AD6" w:rsidP="00C05AD6">
      <w:pPr>
        <w:autoSpaceDE w:val="0"/>
        <w:autoSpaceDN w:val="0"/>
        <w:adjustRightInd w:val="0"/>
        <w:spacing w:after="0" w:line="240" w:lineRule="auto"/>
        <w:jc w:val="right"/>
        <w:rPr>
          <w:rFonts w:ascii="Times New Roman" w:hAnsi="Times New Roman" w:cs="Times New Roman"/>
          <w:bCs/>
          <w:sz w:val="32"/>
          <w:szCs w:val="32"/>
        </w:rPr>
      </w:pPr>
      <w:r w:rsidRPr="00C05AD6">
        <w:rPr>
          <w:rFonts w:ascii="Times New Roman" w:hAnsi="Times New Roman" w:cs="Times New Roman"/>
          <w:bCs/>
          <w:sz w:val="32"/>
          <w:szCs w:val="32"/>
        </w:rPr>
        <w:t>М.А. Булгаков. Мастер и Маргарита</w:t>
      </w:r>
    </w:p>
    <w:p w:rsidR="00067206" w:rsidRDefault="00067206" w:rsidP="00682EF7">
      <w:pPr>
        <w:autoSpaceDE w:val="0"/>
        <w:autoSpaceDN w:val="0"/>
        <w:adjustRightInd w:val="0"/>
        <w:spacing w:after="0" w:line="240" w:lineRule="auto"/>
        <w:ind w:firstLine="540"/>
        <w:jc w:val="both"/>
        <w:rPr>
          <w:rFonts w:ascii="Times New Roman" w:hAnsi="Times New Roman" w:cs="Times New Roman"/>
          <w:sz w:val="28"/>
          <w:szCs w:val="28"/>
        </w:rPr>
      </w:pPr>
    </w:p>
    <w:p w:rsidR="00682EF7" w:rsidRPr="00682EF7" w:rsidRDefault="00682EF7" w:rsidP="00682EF7">
      <w:pPr>
        <w:autoSpaceDE w:val="0"/>
        <w:autoSpaceDN w:val="0"/>
        <w:adjustRightInd w:val="0"/>
        <w:spacing w:after="0" w:line="240" w:lineRule="auto"/>
        <w:ind w:firstLine="540"/>
        <w:jc w:val="both"/>
        <w:rPr>
          <w:rFonts w:ascii="Times New Roman" w:hAnsi="Times New Roman" w:cs="Times New Roman"/>
          <w:sz w:val="28"/>
          <w:szCs w:val="28"/>
        </w:rPr>
      </w:pPr>
      <w:r w:rsidRPr="00682EF7">
        <w:rPr>
          <w:rFonts w:ascii="Times New Roman" w:hAnsi="Times New Roman" w:cs="Times New Roman"/>
          <w:sz w:val="28"/>
          <w:szCs w:val="28"/>
        </w:rPr>
        <w:t>Нередко приобретаемый объект принадлежит сразу нескольким собственникам. Они могли некогда вместе его приватизировать, совместно унаследовать, он мог быть приобретен во время брака, или же при его приобретении использовался материнский (семейный) капитал (в последнем случае обязательно регистрируется доля в праве собственности за детьми, соответствующая доле материнского (семейного) капитала в общей стоимости объекта). Как бы то ни было, такая множественность собственников порождает дополнительные сложности.</w:t>
      </w:r>
    </w:p>
    <w:p w:rsidR="00117523" w:rsidRPr="005F0E2B" w:rsidRDefault="005F0E2B" w:rsidP="00682EF7">
      <w:pPr>
        <w:autoSpaceDE w:val="0"/>
        <w:autoSpaceDN w:val="0"/>
        <w:adjustRightInd w:val="0"/>
        <w:spacing w:before="220" w:after="0" w:line="240" w:lineRule="auto"/>
        <w:ind w:firstLine="540"/>
        <w:jc w:val="both"/>
        <w:rPr>
          <w:rFonts w:ascii="Times New Roman" w:hAnsi="Times New Roman" w:cs="Times New Roman"/>
          <w:b/>
          <w:bCs/>
          <w:sz w:val="28"/>
          <w:szCs w:val="28"/>
        </w:rPr>
      </w:pPr>
      <w:r w:rsidRPr="005F0E2B">
        <w:rPr>
          <w:rFonts w:ascii="Times New Roman" w:hAnsi="Times New Roman" w:cs="Times New Roman"/>
          <w:b/>
          <w:bCs/>
          <w:sz w:val="28"/>
          <w:szCs w:val="28"/>
        </w:rPr>
        <w:t>Вариан</w:t>
      </w:r>
      <w:r>
        <w:rPr>
          <w:rFonts w:ascii="Times New Roman" w:hAnsi="Times New Roman" w:cs="Times New Roman"/>
          <w:b/>
          <w:bCs/>
          <w:sz w:val="28"/>
          <w:szCs w:val="28"/>
        </w:rPr>
        <w:t>ты распоряжения общим имуществом?</w:t>
      </w:r>
    </w:p>
    <w:p w:rsidR="00682EF7" w:rsidRPr="00682EF7" w:rsidRDefault="00682EF7" w:rsidP="00682EF7">
      <w:pPr>
        <w:autoSpaceDE w:val="0"/>
        <w:autoSpaceDN w:val="0"/>
        <w:adjustRightInd w:val="0"/>
        <w:spacing w:before="220" w:after="0" w:line="240" w:lineRule="auto"/>
        <w:ind w:firstLine="540"/>
        <w:jc w:val="both"/>
        <w:rPr>
          <w:rFonts w:ascii="Times New Roman" w:hAnsi="Times New Roman" w:cs="Times New Roman"/>
          <w:sz w:val="28"/>
          <w:szCs w:val="28"/>
        </w:rPr>
      </w:pPr>
      <w:r w:rsidRPr="00682EF7">
        <w:rPr>
          <w:rFonts w:ascii="Times New Roman" w:hAnsi="Times New Roman" w:cs="Times New Roman"/>
          <w:sz w:val="28"/>
          <w:szCs w:val="28"/>
        </w:rPr>
        <w:t xml:space="preserve">Распоряжение общим имуществом осуществляется только с согласия всех </w:t>
      </w:r>
      <w:r w:rsidR="007E6E27">
        <w:rPr>
          <w:rFonts w:ascii="Times New Roman" w:hAnsi="Times New Roman" w:cs="Times New Roman"/>
          <w:sz w:val="28"/>
          <w:szCs w:val="28"/>
        </w:rPr>
        <w:t>совладельцев</w:t>
      </w:r>
      <w:r w:rsidRPr="00682EF7">
        <w:rPr>
          <w:rFonts w:ascii="Times New Roman" w:hAnsi="Times New Roman" w:cs="Times New Roman"/>
          <w:sz w:val="28"/>
          <w:szCs w:val="28"/>
        </w:rPr>
        <w:t>. Здесь возможны два варианта.</w:t>
      </w:r>
    </w:p>
    <w:p w:rsidR="00682EF7" w:rsidRPr="00682EF7" w:rsidRDefault="00682EF7" w:rsidP="00682EF7">
      <w:pPr>
        <w:autoSpaceDE w:val="0"/>
        <w:autoSpaceDN w:val="0"/>
        <w:adjustRightInd w:val="0"/>
        <w:spacing w:before="220" w:after="0" w:line="240" w:lineRule="auto"/>
        <w:ind w:firstLine="540"/>
        <w:jc w:val="both"/>
        <w:rPr>
          <w:rFonts w:ascii="Times New Roman" w:hAnsi="Times New Roman" w:cs="Times New Roman"/>
          <w:sz w:val="28"/>
          <w:szCs w:val="28"/>
        </w:rPr>
      </w:pPr>
      <w:r w:rsidRPr="00682EF7">
        <w:rPr>
          <w:rFonts w:ascii="Times New Roman" w:hAnsi="Times New Roman" w:cs="Times New Roman"/>
          <w:b/>
          <w:bCs/>
          <w:sz w:val="28"/>
          <w:szCs w:val="28"/>
        </w:rPr>
        <w:t>Первый</w:t>
      </w:r>
      <w:r w:rsidRPr="00682EF7">
        <w:rPr>
          <w:rFonts w:ascii="Times New Roman" w:hAnsi="Times New Roman" w:cs="Times New Roman"/>
          <w:sz w:val="28"/>
          <w:szCs w:val="28"/>
        </w:rPr>
        <w:t xml:space="preserve"> - заключение договора о приобретении такого объекта с одним или несколькими собственниками с получением нотариального согласия на такое отчуждение от других </w:t>
      </w:r>
      <w:r w:rsidR="00606E7E">
        <w:rPr>
          <w:rFonts w:ascii="Times New Roman" w:hAnsi="Times New Roman" w:cs="Times New Roman"/>
          <w:sz w:val="28"/>
          <w:szCs w:val="28"/>
        </w:rPr>
        <w:t>совладельцев</w:t>
      </w:r>
      <w:r w:rsidRPr="00682EF7">
        <w:rPr>
          <w:rFonts w:ascii="Times New Roman" w:hAnsi="Times New Roman" w:cs="Times New Roman"/>
          <w:sz w:val="28"/>
          <w:szCs w:val="28"/>
        </w:rPr>
        <w:t>.</w:t>
      </w:r>
    </w:p>
    <w:p w:rsidR="00682EF7" w:rsidRPr="00682EF7" w:rsidRDefault="00682EF7" w:rsidP="00682EF7">
      <w:pPr>
        <w:autoSpaceDE w:val="0"/>
        <w:autoSpaceDN w:val="0"/>
        <w:adjustRightInd w:val="0"/>
        <w:spacing w:before="220" w:after="0" w:line="240" w:lineRule="auto"/>
        <w:ind w:firstLine="540"/>
        <w:jc w:val="both"/>
        <w:rPr>
          <w:rFonts w:ascii="Times New Roman" w:hAnsi="Times New Roman" w:cs="Times New Roman"/>
          <w:sz w:val="28"/>
          <w:szCs w:val="28"/>
        </w:rPr>
      </w:pPr>
      <w:r w:rsidRPr="00682EF7">
        <w:rPr>
          <w:rFonts w:ascii="Times New Roman" w:hAnsi="Times New Roman" w:cs="Times New Roman"/>
          <w:b/>
          <w:bCs/>
          <w:sz w:val="28"/>
          <w:szCs w:val="28"/>
        </w:rPr>
        <w:t>Второй</w:t>
      </w:r>
      <w:r w:rsidRPr="00682EF7">
        <w:rPr>
          <w:rFonts w:ascii="Times New Roman" w:hAnsi="Times New Roman" w:cs="Times New Roman"/>
          <w:sz w:val="28"/>
          <w:szCs w:val="28"/>
        </w:rPr>
        <w:t xml:space="preserve"> - заключение договора одновременно со всеми собственниками на стороне продавца.</w:t>
      </w:r>
    </w:p>
    <w:p w:rsidR="00682EF7" w:rsidRPr="00682EF7" w:rsidRDefault="009A6190" w:rsidP="00682EF7">
      <w:pPr>
        <w:autoSpaceDE w:val="0"/>
        <w:autoSpaceDN w:val="0"/>
        <w:adjustRightInd w:val="0"/>
        <w:spacing w:before="220" w:after="0" w:line="240" w:lineRule="auto"/>
        <w:ind w:firstLine="540"/>
        <w:jc w:val="both"/>
        <w:rPr>
          <w:rFonts w:ascii="Times New Roman" w:hAnsi="Times New Roman" w:cs="Times New Roman"/>
          <w:sz w:val="28"/>
          <w:szCs w:val="28"/>
        </w:rPr>
      </w:pPr>
      <w:r w:rsidRPr="009C0406">
        <w:rPr>
          <w:rFonts w:ascii="Times New Roman" w:hAnsi="Times New Roman" w:cs="Times New Roman"/>
          <w:i/>
          <w:iCs/>
          <w:sz w:val="28"/>
          <w:szCs w:val="28"/>
        </w:rPr>
        <w:t>«</w:t>
      </w:r>
      <w:r w:rsidR="00682EF7" w:rsidRPr="009C0406">
        <w:rPr>
          <w:rFonts w:ascii="Times New Roman" w:hAnsi="Times New Roman" w:cs="Times New Roman"/>
          <w:i/>
          <w:iCs/>
          <w:sz w:val="28"/>
          <w:szCs w:val="28"/>
        </w:rPr>
        <w:t xml:space="preserve">Второй вариант является более предпочтительным. Даже если кто-то из собственников отсутствует, он вполне может выдать </w:t>
      </w:r>
      <w:r w:rsidR="00067206" w:rsidRPr="009C0406">
        <w:rPr>
          <w:rFonts w:ascii="Times New Roman" w:hAnsi="Times New Roman" w:cs="Times New Roman"/>
          <w:i/>
          <w:iCs/>
          <w:sz w:val="28"/>
          <w:szCs w:val="28"/>
        </w:rPr>
        <w:t xml:space="preserve">нотариально заверенную </w:t>
      </w:r>
      <w:r w:rsidR="00682EF7" w:rsidRPr="009C0406">
        <w:rPr>
          <w:rFonts w:ascii="Times New Roman" w:hAnsi="Times New Roman" w:cs="Times New Roman"/>
          <w:i/>
          <w:iCs/>
          <w:sz w:val="28"/>
          <w:szCs w:val="28"/>
        </w:rPr>
        <w:t xml:space="preserve">доверенность на продажу кому-нибудь из других собственников. Совершение же сделки от имени всех </w:t>
      </w:r>
      <w:r w:rsidR="00097546" w:rsidRPr="009C0406">
        <w:rPr>
          <w:rFonts w:ascii="Times New Roman" w:hAnsi="Times New Roman" w:cs="Times New Roman"/>
          <w:i/>
          <w:iCs/>
          <w:sz w:val="28"/>
          <w:szCs w:val="28"/>
        </w:rPr>
        <w:t>совладельцев</w:t>
      </w:r>
      <w:r w:rsidR="00682EF7" w:rsidRPr="009C0406">
        <w:rPr>
          <w:rFonts w:ascii="Times New Roman" w:hAnsi="Times New Roman" w:cs="Times New Roman"/>
          <w:i/>
          <w:iCs/>
          <w:sz w:val="28"/>
          <w:szCs w:val="28"/>
        </w:rPr>
        <w:t xml:space="preserve"> сразу более надежно и дает меньше оснований для оспаривания договора в будущем</w:t>
      </w:r>
      <w:r w:rsidR="00F1305D" w:rsidRPr="009C0406">
        <w:rPr>
          <w:rFonts w:ascii="Times New Roman" w:hAnsi="Times New Roman" w:cs="Times New Roman"/>
          <w:i/>
          <w:iCs/>
          <w:sz w:val="28"/>
          <w:szCs w:val="28"/>
        </w:rPr>
        <w:t>»</w:t>
      </w:r>
      <w:r w:rsidR="00F1305D">
        <w:rPr>
          <w:rFonts w:ascii="Times New Roman" w:hAnsi="Times New Roman" w:cs="Times New Roman"/>
          <w:sz w:val="28"/>
          <w:szCs w:val="28"/>
        </w:rPr>
        <w:t xml:space="preserve">, - разъясняет эксперт Кадастровой палаты по Мурманской области Любовь </w:t>
      </w:r>
      <w:proofErr w:type="spellStart"/>
      <w:r w:rsidR="00F1305D">
        <w:rPr>
          <w:rFonts w:ascii="Times New Roman" w:hAnsi="Times New Roman" w:cs="Times New Roman"/>
          <w:sz w:val="28"/>
          <w:szCs w:val="28"/>
        </w:rPr>
        <w:t>Молодцова</w:t>
      </w:r>
      <w:proofErr w:type="spellEnd"/>
      <w:r w:rsidR="00F1305D">
        <w:rPr>
          <w:rFonts w:ascii="Times New Roman" w:hAnsi="Times New Roman" w:cs="Times New Roman"/>
          <w:sz w:val="28"/>
          <w:szCs w:val="28"/>
        </w:rPr>
        <w:t>.</w:t>
      </w:r>
    </w:p>
    <w:p w:rsidR="00067206" w:rsidRDefault="00067206" w:rsidP="00067206">
      <w:pPr>
        <w:autoSpaceDE w:val="0"/>
        <w:autoSpaceDN w:val="0"/>
        <w:adjustRightInd w:val="0"/>
        <w:spacing w:after="0" w:line="240" w:lineRule="auto"/>
        <w:ind w:firstLine="540"/>
        <w:jc w:val="both"/>
        <w:rPr>
          <w:rFonts w:ascii="Times New Roman" w:hAnsi="Times New Roman" w:cs="Times New Roman"/>
          <w:sz w:val="28"/>
          <w:szCs w:val="28"/>
        </w:rPr>
      </w:pPr>
    </w:p>
    <w:p w:rsidR="00FD22F0" w:rsidRDefault="00682EF7" w:rsidP="00880430">
      <w:pPr>
        <w:autoSpaceDE w:val="0"/>
        <w:autoSpaceDN w:val="0"/>
        <w:adjustRightInd w:val="0"/>
        <w:spacing w:after="0" w:line="240" w:lineRule="auto"/>
        <w:ind w:firstLine="540"/>
        <w:jc w:val="both"/>
        <w:rPr>
          <w:rFonts w:ascii="Times New Roman" w:hAnsi="Times New Roman" w:cs="Times New Roman"/>
          <w:bCs/>
          <w:sz w:val="28"/>
          <w:szCs w:val="28"/>
        </w:rPr>
      </w:pPr>
      <w:r w:rsidRPr="00067206">
        <w:rPr>
          <w:rFonts w:ascii="Times New Roman" w:hAnsi="Times New Roman" w:cs="Times New Roman"/>
          <w:sz w:val="28"/>
          <w:szCs w:val="28"/>
        </w:rPr>
        <w:lastRenderedPageBreak/>
        <w:t xml:space="preserve">Следует иметь в виду, что </w:t>
      </w:r>
      <w:r w:rsidR="00067206" w:rsidRPr="00067206">
        <w:rPr>
          <w:rFonts w:ascii="Times New Roman" w:hAnsi="Times New Roman" w:cs="Times New Roman"/>
          <w:sz w:val="28"/>
          <w:szCs w:val="28"/>
        </w:rPr>
        <w:t xml:space="preserve">согласно </w:t>
      </w:r>
      <w:r w:rsidR="00C706EB">
        <w:rPr>
          <w:rFonts w:ascii="Times New Roman" w:hAnsi="Times New Roman" w:cs="Times New Roman"/>
          <w:sz w:val="28"/>
          <w:szCs w:val="28"/>
        </w:rPr>
        <w:t>З</w:t>
      </w:r>
      <w:r w:rsidR="00067206" w:rsidRPr="00067206">
        <w:rPr>
          <w:rFonts w:ascii="Times New Roman" w:hAnsi="Times New Roman" w:cs="Times New Roman"/>
          <w:sz w:val="28"/>
          <w:szCs w:val="28"/>
        </w:rPr>
        <w:t>акон</w:t>
      </w:r>
      <w:r w:rsidR="0088482F">
        <w:rPr>
          <w:rFonts w:ascii="Times New Roman" w:hAnsi="Times New Roman" w:cs="Times New Roman"/>
          <w:sz w:val="28"/>
          <w:szCs w:val="28"/>
        </w:rPr>
        <w:t xml:space="preserve">у о </w:t>
      </w:r>
      <w:proofErr w:type="spellStart"/>
      <w:r w:rsidR="0088482F">
        <w:rPr>
          <w:rFonts w:ascii="Times New Roman" w:hAnsi="Times New Roman" w:cs="Times New Roman"/>
          <w:sz w:val="28"/>
          <w:szCs w:val="28"/>
        </w:rPr>
        <w:t>г</w:t>
      </w:r>
      <w:r w:rsidR="00067206" w:rsidRPr="00067206">
        <w:rPr>
          <w:rFonts w:ascii="Times New Roman" w:hAnsi="Times New Roman" w:cs="Times New Roman"/>
          <w:sz w:val="28"/>
          <w:szCs w:val="28"/>
        </w:rPr>
        <w:t>осрегистрации</w:t>
      </w:r>
      <w:proofErr w:type="spellEnd"/>
      <w:r w:rsidR="00067206" w:rsidRPr="00067206">
        <w:rPr>
          <w:rFonts w:ascii="Times New Roman" w:hAnsi="Times New Roman" w:cs="Times New Roman"/>
          <w:sz w:val="28"/>
          <w:szCs w:val="28"/>
        </w:rPr>
        <w:t xml:space="preserve"> недвижимости</w:t>
      </w:r>
      <w:r w:rsidR="0088482F">
        <w:rPr>
          <w:rFonts w:ascii="Times New Roman" w:hAnsi="Times New Roman" w:cs="Times New Roman"/>
          <w:sz w:val="28"/>
          <w:szCs w:val="28"/>
        </w:rPr>
        <w:t>, с</w:t>
      </w:r>
      <w:r w:rsidR="00067206" w:rsidRPr="00067206">
        <w:rPr>
          <w:rFonts w:ascii="Times New Roman" w:hAnsi="Times New Roman" w:cs="Times New Roman"/>
          <w:bCs/>
          <w:sz w:val="28"/>
          <w:szCs w:val="28"/>
        </w:rPr>
        <w:t>делки по отчуждению или договоры ипотеки долей в праве общей собственности на недвижимо</w:t>
      </w:r>
      <w:r w:rsidR="000B4DAE">
        <w:rPr>
          <w:rFonts w:ascii="Times New Roman" w:hAnsi="Times New Roman" w:cs="Times New Roman"/>
          <w:bCs/>
          <w:sz w:val="28"/>
          <w:szCs w:val="28"/>
        </w:rPr>
        <w:t>сть</w:t>
      </w:r>
      <w:r w:rsidR="00067206" w:rsidRPr="00067206">
        <w:rPr>
          <w:rFonts w:ascii="Times New Roman" w:hAnsi="Times New Roman" w:cs="Times New Roman"/>
          <w:bCs/>
          <w:sz w:val="28"/>
          <w:szCs w:val="28"/>
        </w:rPr>
        <w:t xml:space="preserve"> подлежат нотариальному </w:t>
      </w:r>
      <w:r w:rsidR="0007155E">
        <w:rPr>
          <w:rFonts w:ascii="Times New Roman" w:hAnsi="Times New Roman" w:cs="Times New Roman"/>
          <w:bCs/>
          <w:sz w:val="28"/>
          <w:szCs w:val="28"/>
        </w:rPr>
        <w:t xml:space="preserve">удостоверению. </w:t>
      </w:r>
    </w:p>
    <w:p w:rsidR="00FD22F0" w:rsidRDefault="00FD22F0" w:rsidP="00880430">
      <w:pPr>
        <w:autoSpaceDE w:val="0"/>
        <w:autoSpaceDN w:val="0"/>
        <w:adjustRightInd w:val="0"/>
        <w:spacing w:after="0" w:line="240" w:lineRule="auto"/>
        <w:ind w:firstLine="540"/>
        <w:jc w:val="both"/>
        <w:rPr>
          <w:rFonts w:ascii="Times New Roman" w:hAnsi="Times New Roman" w:cs="Times New Roman"/>
          <w:bCs/>
          <w:sz w:val="28"/>
          <w:szCs w:val="28"/>
        </w:rPr>
      </w:pPr>
    </w:p>
    <w:p w:rsidR="002729E0" w:rsidRPr="002729E0" w:rsidRDefault="002729E0" w:rsidP="00880430">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Когда не требуется помощь нотариуса?</w:t>
      </w:r>
    </w:p>
    <w:p w:rsidR="00067206" w:rsidRDefault="0018704A" w:rsidP="00551AF2">
      <w:pPr>
        <w:autoSpaceDE w:val="0"/>
        <w:autoSpaceDN w:val="0"/>
        <w:adjustRightInd w:val="0"/>
        <w:spacing w:before="320"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437508" w:rsidRDefault="00067206" w:rsidP="00067206">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067206">
        <w:rPr>
          <w:rFonts w:ascii="Times New Roman" w:hAnsi="Times New Roman" w:cs="Times New Roman"/>
          <w:sz w:val="28"/>
          <w:szCs w:val="28"/>
        </w:rPr>
        <w:t xml:space="preserve">Согласно новым </w:t>
      </w:r>
      <w:r w:rsidR="004A3F52">
        <w:rPr>
          <w:rFonts w:ascii="Times New Roman" w:hAnsi="Times New Roman" w:cs="Times New Roman"/>
          <w:sz w:val="28"/>
          <w:szCs w:val="28"/>
        </w:rPr>
        <w:t xml:space="preserve">поправкам </w:t>
      </w:r>
      <w:r w:rsidR="002C2D24">
        <w:rPr>
          <w:rFonts w:ascii="Times New Roman" w:hAnsi="Times New Roman" w:cs="Times New Roman"/>
          <w:sz w:val="28"/>
          <w:szCs w:val="28"/>
        </w:rPr>
        <w:t>к</w:t>
      </w:r>
      <w:r w:rsidRPr="00067206">
        <w:rPr>
          <w:rFonts w:ascii="Times New Roman" w:hAnsi="Times New Roman" w:cs="Times New Roman"/>
          <w:sz w:val="28"/>
          <w:szCs w:val="28"/>
        </w:rPr>
        <w:t xml:space="preserve"> Закон</w:t>
      </w:r>
      <w:r w:rsidR="002C2D24">
        <w:rPr>
          <w:rFonts w:ascii="Times New Roman" w:hAnsi="Times New Roman" w:cs="Times New Roman"/>
          <w:sz w:val="28"/>
          <w:szCs w:val="28"/>
        </w:rPr>
        <w:t>у</w:t>
      </w:r>
      <w:r w:rsidRPr="00067206">
        <w:rPr>
          <w:rFonts w:ascii="Times New Roman" w:hAnsi="Times New Roman" w:cs="Times New Roman"/>
          <w:sz w:val="28"/>
          <w:szCs w:val="28"/>
        </w:rPr>
        <w:t xml:space="preserve"> о </w:t>
      </w:r>
      <w:proofErr w:type="spellStart"/>
      <w:r w:rsidR="00A422E9">
        <w:rPr>
          <w:rFonts w:ascii="Times New Roman" w:hAnsi="Times New Roman" w:cs="Times New Roman"/>
          <w:sz w:val="28"/>
          <w:szCs w:val="28"/>
        </w:rPr>
        <w:t>гос</w:t>
      </w:r>
      <w:r w:rsidRPr="00067206">
        <w:rPr>
          <w:rFonts w:ascii="Times New Roman" w:hAnsi="Times New Roman" w:cs="Times New Roman"/>
          <w:sz w:val="28"/>
          <w:szCs w:val="28"/>
        </w:rPr>
        <w:t>регистрации</w:t>
      </w:r>
      <w:proofErr w:type="spellEnd"/>
      <w:r w:rsidR="005672AD">
        <w:rPr>
          <w:rFonts w:ascii="Times New Roman" w:hAnsi="Times New Roman" w:cs="Times New Roman"/>
          <w:sz w:val="28"/>
          <w:szCs w:val="28"/>
        </w:rPr>
        <w:t xml:space="preserve"> недвижимости</w:t>
      </w:r>
      <w:r w:rsidRPr="00067206">
        <w:rPr>
          <w:rFonts w:ascii="Times New Roman" w:hAnsi="Times New Roman" w:cs="Times New Roman"/>
          <w:sz w:val="28"/>
          <w:szCs w:val="28"/>
        </w:rPr>
        <w:t xml:space="preserve"> </w:t>
      </w:r>
      <w:r w:rsidR="005C0444">
        <w:rPr>
          <w:rFonts w:ascii="Times New Roman" w:eastAsia="Calibri" w:hAnsi="Times New Roman" w:cs="Times New Roman"/>
          <w:sz w:val="28"/>
          <w:szCs w:val="28"/>
        </w:rPr>
        <w:t>предусмотрены</w:t>
      </w:r>
      <w:r w:rsidR="00244DF8">
        <w:rPr>
          <w:rFonts w:ascii="Times New Roman" w:eastAsia="Calibri" w:hAnsi="Times New Roman" w:cs="Times New Roman"/>
          <w:sz w:val="28"/>
          <w:szCs w:val="28"/>
        </w:rPr>
        <w:t xml:space="preserve"> </w:t>
      </w:r>
      <w:r w:rsidRPr="00067206">
        <w:rPr>
          <w:rFonts w:ascii="Times New Roman" w:eastAsia="Calibri" w:hAnsi="Times New Roman" w:cs="Times New Roman"/>
          <w:sz w:val="28"/>
          <w:szCs w:val="28"/>
        </w:rPr>
        <w:t>случаи, в которых обязательное нотариальное удостоверение сделок по отчуждению долей</w:t>
      </w:r>
      <w:r w:rsidR="001335A5">
        <w:rPr>
          <w:rFonts w:ascii="Times New Roman" w:eastAsia="Calibri" w:hAnsi="Times New Roman" w:cs="Times New Roman"/>
          <w:sz w:val="28"/>
          <w:szCs w:val="28"/>
        </w:rPr>
        <w:t xml:space="preserve"> </w:t>
      </w:r>
      <w:r w:rsidRPr="00067206">
        <w:rPr>
          <w:rFonts w:ascii="Times New Roman" w:eastAsia="Calibri" w:hAnsi="Times New Roman" w:cs="Times New Roman"/>
          <w:sz w:val="28"/>
          <w:szCs w:val="28"/>
        </w:rPr>
        <w:t>не требуется</w:t>
      </w:r>
      <w:r w:rsidR="00463728">
        <w:rPr>
          <w:rFonts w:ascii="Times New Roman" w:eastAsia="Calibri" w:hAnsi="Times New Roman" w:cs="Times New Roman"/>
          <w:sz w:val="28"/>
          <w:szCs w:val="28"/>
        </w:rPr>
        <w:t>.</w:t>
      </w:r>
      <w:r w:rsidR="008430F5">
        <w:rPr>
          <w:rFonts w:ascii="Times New Roman" w:eastAsia="Calibri" w:hAnsi="Times New Roman" w:cs="Times New Roman"/>
          <w:sz w:val="28"/>
          <w:szCs w:val="28"/>
        </w:rPr>
        <w:t xml:space="preserve"> Например:</w:t>
      </w:r>
    </w:p>
    <w:p w:rsidR="00A31214" w:rsidRDefault="00A31214" w:rsidP="00067206">
      <w:pPr>
        <w:autoSpaceDE w:val="0"/>
        <w:autoSpaceDN w:val="0"/>
        <w:adjustRightInd w:val="0"/>
        <w:spacing w:after="0" w:line="240" w:lineRule="auto"/>
        <w:ind w:firstLine="539"/>
        <w:contextualSpacing/>
        <w:jc w:val="both"/>
        <w:rPr>
          <w:rFonts w:ascii="Times New Roman" w:hAnsi="Times New Roman" w:cs="Times New Roman"/>
          <w:bCs/>
          <w:sz w:val="28"/>
          <w:szCs w:val="28"/>
        </w:rPr>
      </w:pPr>
      <w:r>
        <w:rPr>
          <w:rFonts w:ascii="Times New Roman" w:eastAsia="Calibri" w:hAnsi="Times New Roman" w:cs="Times New Roman"/>
          <w:sz w:val="28"/>
          <w:szCs w:val="28"/>
        </w:rPr>
        <w:t>-</w:t>
      </w:r>
      <w:r>
        <w:rPr>
          <w:rFonts w:ascii="Times New Roman" w:hAnsi="Times New Roman" w:cs="Times New Roman"/>
          <w:bCs/>
          <w:sz w:val="28"/>
          <w:szCs w:val="28"/>
        </w:rPr>
        <w:t xml:space="preserve"> </w:t>
      </w:r>
      <w:r w:rsidRPr="00067206">
        <w:rPr>
          <w:rFonts w:ascii="Times New Roman" w:hAnsi="Times New Roman" w:cs="Times New Roman"/>
          <w:bCs/>
          <w:sz w:val="28"/>
          <w:szCs w:val="28"/>
        </w:rPr>
        <w:t xml:space="preserve">при отчуждении всеми </w:t>
      </w:r>
      <w:r>
        <w:rPr>
          <w:rFonts w:ascii="Times New Roman" w:hAnsi="Times New Roman" w:cs="Times New Roman"/>
          <w:bCs/>
          <w:sz w:val="28"/>
          <w:szCs w:val="28"/>
        </w:rPr>
        <w:t>собственниками</w:t>
      </w:r>
      <w:r w:rsidRPr="00067206">
        <w:rPr>
          <w:rFonts w:ascii="Times New Roman" w:hAnsi="Times New Roman" w:cs="Times New Roman"/>
          <w:bCs/>
          <w:sz w:val="28"/>
          <w:szCs w:val="28"/>
        </w:rPr>
        <w:t xml:space="preserve"> своих долей</w:t>
      </w:r>
      <w:r>
        <w:rPr>
          <w:rFonts w:ascii="Times New Roman" w:hAnsi="Times New Roman" w:cs="Times New Roman"/>
          <w:bCs/>
          <w:sz w:val="28"/>
          <w:szCs w:val="28"/>
        </w:rPr>
        <w:t xml:space="preserve"> </w:t>
      </w:r>
      <w:r w:rsidRPr="00067206">
        <w:rPr>
          <w:rFonts w:ascii="Times New Roman" w:hAnsi="Times New Roman" w:cs="Times New Roman"/>
          <w:bCs/>
          <w:sz w:val="28"/>
          <w:szCs w:val="28"/>
        </w:rPr>
        <w:t>по одной сделке</w:t>
      </w:r>
      <w:r>
        <w:rPr>
          <w:rFonts w:ascii="Times New Roman" w:hAnsi="Times New Roman" w:cs="Times New Roman"/>
          <w:bCs/>
          <w:sz w:val="28"/>
          <w:szCs w:val="28"/>
        </w:rPr>
        <w:t>,</w:t>
      </w:r>
    </w:p>
    <w:p w:rsidR="00962C2A" w:rsidRPr="00886882" w:rsidRDefault="00202BE5" w:rsidP="00067206">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430F5">
        <w:rPr>
          <w:rFonts w:ascii="Times New Roman" w:eastAsia="Calibri" w:hAnsi="Times New Roman" w:cs="Times New Roman"/>
          <w:sz w:val="28"/>
          <w:szCs w:val="28"/>
        </w:rPr>
        <w:t xml:space="preserve"> </w:t>
      </w:r>
      <w:r w:rsidR="00067206" w:rsidRPr="00067206">
        <w:rPr>
          <w:rFonts w:ascii="Times New Roman" w:eastAsia="Calibri" w:hAnsi="Times New Roman" w:cs="Times New Roman"/>
          <w:sz w:val="28"/>
          <w:szCs w:val="28"/>
        </w:rPr>
        <w:t>если предметом сд</w:t>
      </w:r>
      <w:r w:rsidR="00067206" w:rsidRPr="00886882">
        <w:rPr>
          <w:rFonts w:ascii="Times New Roman" w:eastAsia="Calibri" w:hAnsi="Times New Roman" w:cs="Times New Roman"/>
          <w:sz w:val="28"/>
          <w:szCs w:val="28"/>
        </w:rPr>
        <w:t>елки является доля в праве общей собственности на земельный участок из земель сельскохозяйственного назначения</w:t>
      </w:r>
      <w:r w:rsidR="007C7018" w:rsidRPr="00886882">
        <w:rPr>
          <w:rFonts w:ascii="Times New Roman" w:eastAsia="Calibri" w:hAnsi="Times New Roman" w:cs="Times New Roman"/>
          <w:sz w:val="28"/>
          <w:szCs w:val="28"/>
        </w:rPr>
        <w:t>,</w:t>
      </w:r>
    </w:p>
    <w:p w:rsidR="007C7018" w:rsidRPr="004A0641" w:rsidRDefault="00962C2A" w:rsidP="00A31214">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D7051">
        <w:rPr>
          <w:rFonts w:ascii="Times New Roman" w:eastAsia="Calibri" w:hAnsi="Times New Roman" w:cs="Times New Roman"/>
          <w:sz w:val="28"/>
          <w:szCs w:val="28"/>
        </w:rPr>
        <w:t xml:space="preserve">отчуждение долей </w:t>
      </w:r>
      <w:r w:rsidR="00067206" w:rsidRPr="00067206">
        <w:rPr>
          <w:rFonts w:ascii="Times New Roman" w:eastAsia="Calibri" w:hAnsi="Times New Roman" w:cs="Times New Roman"/>
          <w:sz w:val="28"/>
          <w:szCs w:val="28"/>
        </w:rPr>
        <w:t>в связи с изъятием недвижимого имущества для государственных или муниципальных нужд</w:t>
      </w:r>
      <w:r w:rsidR="007C7018">
        <w:rPr>
          <w:rFonts w:ascii="Times New Roman" w:hAnsi="Times New Roman" w:cs="Times New Roman"/>
          <w:bCs/>
          <w:sz w:val="28"/>
          <w:szCs w:val="28"/>
        </w:rPr>
        <w:t>.</w:t>
      </w:r>
    </w:p>
    <w:p w:rsidR="00067206" w:rsidRDefault="00067206" w:rsidP="00067206">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Поэтому,  перед заключением договора купли-продажи необходимо понимать правомерность заключения нотариусом сделки по переходу права долевой собственности.</w:t>
      </w:r>
    </w:p>
    <w:p w:rsidR="00E85B53" w:rsidRPr="00067206" w:rsidRDefault="00E85B53" w:rsidP="00067206">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p>
    <w:p w:rsidR="00924301" w:rsidRPr="00C359A6" w:rsidRDefault="00682EF7" w:rsidP="00067206">
      <w:pPr>
        <w:autoSpaceDE w:val="0"/>
        <w:autoSpaceDN w:val="0"/>
        <w:adjustRightInd w:val="0"/>
        <w:spacing w:before="220" w:after="0" w:line="240" w:lineRule="auto"/>
        <w:ind w:firstLine="539"/>
        <w:contextualSpacing/>
        <w:jc w:val="both"/>
        <w:rPr>
          <w:rFonts w:ascii="Times New Roman" w:hAnsi="Times New Roman" w:cs="Times New Roman"/>
          <w:b/>
          <w:bCs/>
          <w:sz w:val="28"/>
          <w:szCs w:val="28"/>
        </w:rPr>
      </w:pPr>
      <w:r w:rsidRPr="00C359A6">
        <w:rPr>
          <w:rFonts w:ascii="Times New Roman" w:hAnsi="Times New Roman" w:cs="Times New Roman"/>
          <w:b/>
          <w:bCs/>
          <w:sz w:val="28"/>
          <w:szCs w:val="28"/>
        </w:rPr>
        <w:t xml:space="preserve">Если среди </w:t>
      </w:r>
      <w:r w:rsidR="008D2AD3" w:rsidRPr="00C359A6">
        <w:rPr>
          <w:rFonts w:ascii="Times New Roman" w:hAnsi="Times New Roman" w:cs="Times New Roman"/>
          <w:b/>
          <w:bCs/>
          <w:sz w:val="28"/>
          <w:szCs w:val="28"/>
        </w:rPr>
        <w:t>совладельцев</w:t>
      </w:r>
      <w:r w:rsidRPr="00C359A6">
        <w:rPr>
          <w:rFonts w:ascii="Times New Roman" w:hAnsi="Times New Roman" w:cs="Times New Roman"/>
          <w:b/>
          <w:bCs/>
          <w:sz w:val="28"/>
          <w:szCs w:val="28"/>
        </w:rPr>
        <w:t xml:space="preserve"> есть несовершеннолетний, недееспособный или ограниченный в дееспособности</w:t>
      </w:r>
      <w:r w:rsidR="00C359A6">
        <w:rPr>
          <w:rFonts w:ascii="Times New Roman" w:hAnsi="Times New Roman" w:cs="Times New Roman"/>
          <w:b/>
          <w:bCs/>
          <w:sz w:val="28"/>
          <w:szCs w:val="28"/>
        </w:rPr>
        <w:t xml:space="preserve"> владелец</w:t>
      </w:r>
      <w:r w:rsidR="00924301" w:rsidRPr="00C359A6">
        <w:rPr>
          <w:rFonts w:ascii="Times New Roman" w:hAnsi="Times New Roman" w:cs="Times New Roman"/>
          <w:b/>
          <w:bCs/>
          <w:sz w:val="28"/>
          <w:szCs w:val="28"/>
        </w:rPr>
        <w:t>?</w:t>
      </w:r>
      <w:r w:rsidRPr="00C359A6">
        <w:rPr>
          <w:rFonts w:ascii="Times New Roman" w:hAnsi="Times New Roman" w:cs="Times New Roman"/>
          <w:b/>
          <w:bCs/>
          <w:sz w:val="28"/>
          <w:szCs w:val="28"/>
        </w:rPr>
        <w:t xml:space="preserve"> </w:t>
      </w:r>
    </w:p>
    <w:p w:rsidR="00924301" w:rsidRDefault="00924301" w:rsidP="00067206">
      <w:pPr>
        <w:autoSpaceDE w:val="0"/>
        <w:autoSpaceDN w:val="0"/>
        <w:adjustRightInd w:val="0"/>
        <w:spacing w:before="220" w:after="0" w:line="240" w:lineRule="auto"/>
        <w:ind w:firstLine="539"/>
        <w:contextualSpacing/>
        <w:jc w:val="both"/>
        <w:rPr>
          <w:rFonts w:ascii="Times New Roman" w:hAnsi="Times New Roman" w:cs="Times New Roman"/>
          <w:sz w:val="28"/>
          <w:szCs w:val="28"/>
        </w:rPr>
      </w:pPr>
    </w:p>
    <w:p w:rsidR="00682EF7" w:rsidRDefault="00E94760" w:rsidP="00067206">
      <w:pPr>
        <w:autoSpaceDE w:val="0"/>
        <w:autoSpaceDN w:val="0"/>
        <w:adjustRightInd w:val="0"/>
        <w:spacing w:before="220" w:after="0" w:line="240" w:lineRule="auto"/>
        <w:ind w:firstLine="539"/>
        <w:contextualSpacing/>
        <w:jc w:val="both"/>
        <w:rPr>
          <w:rFonts w:ascii="Times New Roman" w:hAnsi="Times New Roman" w:cs="Times New Roman"/>
          <w:sz w:val="28"/>
          <w:szCs w:val="28"/>
        </w:rPr>
      </w:pPr>
      <w:r>
        <w:rPr>
          <w:rFonts w:ascii="Times New Roman" w:hAnsi="Times New Roman" w:cs="Times New Roman"/>
          <w:i/>
          <w:iCs/>
          <w:sz w:val="28"/>
          <w:szCs w:val="28"/>
        </w:rPr>
        <w:t>«</w:t>
      </w:r>
      <w:r w:rsidR="00C359A6" w:rsidRPr="00E94760">
        <w:rPr>
          <w:rFonts w:ascii="Times New Roman" w:hAnsi="Times New Roman" w:cs="Times New Roman"/>
          <w:i/>
          <w:iCs/>
          <w:sz w:val="28"/>
          <w:szCs w:val="28"/>
        </w:rPr>
        <w:t xml:space="preserve">В таком случае </w:t>
      </w:r>
      <w:r w:rsidR="00682EF7" w:rsidRPr="00E94760">
        <w:rPr>
          <w:rFonts w:ascii="Times New Roman" w:hAnsi="Times New Roman" w:cs="Times New Roman"/>
          <w:i/>
          <w:iCs/>
          <w:sz w:val="28"/>
          <w:szCs w:val="28"/>
        </w:rPr>
        <w:t>на отчуждение принадлежащего им жилья их родителям, опекунам, попечителям придется получать согласие органа опеки и попечительства. Отсутствие такого согласия создаст проблемы при регистрации перехода права, а также может являться причиной для оспаривания сделки</w:t>
      </w:r>
      <w:r w:rsidR="00FB40F1">
        <w:rPr>
          <w:rFonts w:ascii="Times New Roman" w:hAnsi="Times New Roman" w:cs="Times New Roman"/>
          <w:i/>
          <w:iCs/>
          <w:sz w:val="28"/>
          <w:szCs w:val="28"/>
        </w:rPr>
        <w:t>»</w:t>
      </w:r>
      <w:r w:rsidR="00FB40F1">
        <w:rPr>
          <w:rFonts w:ascii="Times New Roman" w:hAnsi="Times New Roman" w:cs="Times New Roman"/>
          <w:sz w:val="28"/>
          <w:szCs w:val="28"/>
        </w:rPr>
        <w:t xml:space="preserve">, - </w:t>
      </w:r>
      <w:r w:rsidR="00D01B76">
        <w:rPr>
          <w:rFonts w:ascii="Times New Roman" w:hAnsi="Times New Roman" w:cs="Times New Roman"/>
          <w:sz w:val="28"/>
          <w:szCs w:val="28"/>
        </w:rPr>
        <w:t xml:space="preserve">предупреждает Любовь </w:t>
      </w:r>
      <w:proofErr w:type="spellStart"/>
      <w:r w:rsidR="00D01B76">
        <w:rPr>
          <w:rFonts w:ascii="Times New Roman" w:hAnsi="Times New Roman" w:cs="Times New Roman"/>
          <w:sz w:val="28"/>
          <w:szCs w:val="28"/>
        </w:rPr>
        <w:t>Молодцова</w:t>
      </w:r>
      <w:proofErr w:type="spellEnd"/>
      <w:r w:rsidR="00D01B76">
        <w:rPr>
          <w:rFonts w:ascii="Times New Roman" w:hAnsi="Times New Roman" w:cs="Times New Roman"/>
          <w:sz w:val="28"/>
          <w:szCs w:val="28"/>
        </w:rPr>
        <w:t>.</w:t>
      </w:r>
    </w:p>
    <w:p w:rsidR="003C5051" w:rsidRDefault="003C5051" w:rsidP="00067206">
      <w:pPr>
        <w:autoSpaceDE w:val="0"/>
        <w:autoSpaceDN w:val="0"/>
        <w:adjustRightInd w:val="0"/>
        <w:spacing w:before="220" w:after="0" w:line="240" w:lineRule="auto"/>
        <w:ind w:firstLine="539"/>
        <w:contextualSpacing/>
        <w:jc w:val="both"/>
        <w:rPr>
          <w:rFonts w:ascii="Times New Roman" w:hAnsi="Times New Roman" w:cs="Times New Roman"/>
          <w:sz w:val="28"/>
          <w:szCs w:val="28"/>
        </w:rPr>
      </w:pPr>
    </w:p>
    <w:p w:rsidR="0085299E" w:rsidRPr="00FC2372" w:rsidRDefault="007138AC" w:rsidP="00067206">
      <w:pPr>
        <w:autoSpaceDE w:val="0"/>
        <w:autoSpaceDN w:val="0"/>
        <w:adjustRightInd w:val="0"/>
        <w:spacing w:before="220" w:after="0" w:line="240" w:lineRule="auto"/>
        <w:ind w:firstLine="539"/>
        <w:contextualSpacing/>
        <w:jc w:val="both"/>
        <w:rPr>
          <w:rFonts w:ascii="Times New Roman" w:hAnsi="Times New Roman" w:cs="Times New Roman"/>
          <w:b/>
          <w:bCs/>
          <w:sz w:val="28"/>
          <w:szCs w:val="28"/>
        </w:rPr>
      </w:pPr>
      <w:r w:rsidRPr="00FC2372">
        <w:rPr>
          <w:rFonts w:ascii="Times New Roman" w:hAnsi="Times New Roman" w:cs="Times New Roman"/>
          <w:b/>
          <w:bCs/>
          <w:sz w:val="28"/>
          <w:szCs w:val="28"/>
        </w:rPr>
        <w:t xml:space="preserve">Что, если приобрести </w:t>
      </w:r>
      <w:r w:rsidR="00882D07" w:rsidRPr="00FC2372">
        <w:rPr>
          <w:rFonts w:ascii="Times New Roman" w:hAnsi="Times New Roman" w:cs="Times New Roman"/>
          <w:b/>
          <w:bCs/>
          <w:sz w:val="28"/>
          <w:szCs w:val="28"/>
        </w:rPr>
        <w:t>долю в праве</w:t>
      </w:r>
      <w:r w:rsidR="0042056E" w:rsidRPr="00FC2372">
        <w:rPr>
          <w:rFonts w:ascii="Times New Roman" w:hAnsi="Times New Roman" w:cs="Times New Roman"/>
          <w:b/>
          <w:bCs/>
          <w:sz w:val="28"/>
          <w:szCs w:val="28"/>
        </w:rPr>
        <w:t xml:space="preserve"> собственности, а не вс</w:t>
      </w:r>
      <w:r w:rsidR="00FC2372" w:rsidRPr="00FC2372">
        <w:rPr>
          <w:rFonts w:ascii="Times New Roman" w:hAnsi="Times New Roman" w:cs="Times New Roman"/>
          <w:b/>
          <w:bCs/>
          <w:sz w:val="28"/>
          <w:szCs w:val="28"/>
        </w:rPr>
        <w:t xml:space="preserve">ё жилье </w:t>
      </w:r>
      <w:r w:rsidR="0042056E" w:rsidRPr="00FC2372">
        <w:rPr>
          <w:rFonts w:ascii="Times New Roman" w:hAnsi="Times New Roman" w:cs="Times New Roman"/>
          <w:b/>
          <w:bCs/>
          <w:sz w:val="28"/>
          <w:szCs w:val="28"/>
        </w:rPr>
        <w:t>целиком?</w:t>
      </w:r>
    </w:p>
    <w:p w:rsidR="003C5051" w:rsidRPr="00682EF7" w:rsidRDefault="003C5051" w:rsidP="00067206">
      <w:pPr>
        <w:autoSpaceDE w:val="0"/>
        <w:autoSpaceDN w:val="0"/>
        <w:adjustRightInd w:val="0"/>
        <w:spacing w:before="220" w:after="0" w:line="240" w:lineRule="auto"/>
        <w:ind w:firstLine="539"/>
        <w:contextualSpacing/>
        <w:jc w:val="both"/>
        <w:rPr>
          <w:rFonts w:ascii="Times New Roman" w:hAnsi="Times New Roman" w:cs="Times New Roman"/>
          <w:sz w:val="28"/>
          <w:szCs w:val="28"/>
        </w:rPr>
      </w:pPr>
    </w:p>
    <w:p w:rsidR="00682EF7" w:rsidRPr="00682EF7" w:rsidRDefault="00682EF7" w:rsidP="00682EF7">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682EF7">
        <w:rPr>
          <w:rFonts w:ascii="Times New Roman" w:hAnsi="Times New Roman" w:cs="Times New Roman"/>
          <w:sz w:val="28"/>
          <w:szCs w:val="28"/>
        </w:rPr>
        <w:t>Помимо приобретения жилья, находящегося в общей собственности, целиком, возможно также приобретение одной или нескольких долей в праве собственности. Сама по себе доля в праве не равна какой-то конкретной части объекта, например</w:t>
      </w:r>
      <w:r w:rsidR="00C91A07">
        <w:rPr>
          <w:rFonts w:ascii="Times New Roman" w:hAnsi="Times New Roman" w:cs="Times New Roman"/>
          <w:sz w:val="28"/>
          <w:szCs w:val="28"/>
        </w:rPr>
        <w:t>,</w:t>
      </w:r>
      <w:r w:rsidRPr="00682EF7">
        <w:rPr>
          <w:rFonts w:ascii="Times New Roman" w:hAnsi="Times New Roman" w:cs="Times New Roman"/>
          <w:sz w:val="28"/>
          <w:szCs w:val="28"/>
        </w:rPr>
        <w:t xml:space="preserve"> одной комнате</w:t>
      </w:r>
      <w:r w:rsidR="00C91A07">
        <w:rPr>
          <w:rFonts w:ascii="Times New Roman" w:hAnsi="Times New Roman" w:cs="Times New Roman"/>
          <w:sz w:val="28"/>
          <w:szCs w:val="28"/>
        </w:rPr>
        <w:t>.</w:t>
      </w:r>
      <w:r w:rsidRPr="00682EF7">
        <w:rPr>
          <w:rFonts w:ascii="Times New Roman" w:hAnsi="Times New Roman" w:cs="Times New Roman"/>
          <w:sz w:val="28"/>
          <w:szCs w:val="28"/>
        </w:rPr>
        <w:t xml:space="preserve"> </w:t>
      </w:r>
      <w:r w:rsidR="0000104D">
        <w:rPr>
          <w:rFonts w:ascii="Times New Roman" w:hAnsi="Times New Roman" w:cs="Times New Roman"/>
          <w:sz w:val="28"/>
          <w:szCs w:val="28"/>
        </w:rPr>
        <w:t>В</w:t>
      </w:r>
      <w:r w:rsidRPr="00682EF7">
        <w:rPr>
          <w:rFonts w:ascii="Times New Roman" w:hAnsi="Times New Roman" w:cs="Times New Roman"/>
          <w:sz w:val="28"/>
          <w:szCs w:val="28"/>
        </w:rPr>
        <w:t xml:space="preserve">се </w:t>
      </w:r>
      <w:r w:rsidR="00053467">
        <w:rPr>
          <w:rFonts w:ascii="Times New Roman" w:hAnsi="Times New Roman" w:cs="Times New Roman"/>
          <w:sz w:val="28"/>
          <w:szCs w:val="28"/>
        </w:rPr>
        <w:t>совладельцы</w:t>
      </w:r>
      <w:r w:rsidRPr="00682EF7">
        <w:rPr>
          <w:rFonts w:ascii="Times New Roman" w:hAnsi="Times New Roman" w:cs="Times New Roman"/>
          <w:sz w:val="28"/>
          <w:szCs w:val="28"/>
        </w:rPr>
        <w:t xml:space="preserve"> имеют право владеть и пользоваться объектом по своему взаимному согласию. При этом</w:t>
      </w:r>
      <w:r w:rsidR="00AC5D22">
        <w:rPr>
          <w:rFonts w:ascii="Times New Roman" w:hAnsi="Times New Roman" w:cs="Times New Roman"/>
          <w:sz w:val="28"/>
          <w:szCs w:val="28"/>
        </w:rPr>
        <w:t>,</w:t>
      </w:r>
      <w:r w:rsidRPr="00682EF7">
        <w:rPr>
          <w:rFonts w:ascii="Times New Roman" w:hAnsi="Times New Roman" w:cs="Times New Roman"/>
          <w:sz w:val="28"/>
          <w:szCs w:val="28"/>
        </w:rPr>
        <w:t xml:space="preserve"> споры, возникшие между ними о порядке владения и пользования имуществом, могут быть разрешены судом.</w:t>
      </w:r>
    </w:p>
    <w:p w:rsidR="00682EF7" w:rsidRPr="00682EF7" w:rsidRDefault="00682EF7" w:rsidP="00682EF7">
      <w:pPr>
        <w:autoSpaceDE w:val="0"/>
        <w:autoSpaceDN w:val="0"/>
        <w:adjustRightInd w:val="0"/>
        <w:spacing w:before="220" w:after="0" w:line="240" w:lineRule="auto"/>
        <w:ind w:firstLine="540"/>
        <w:jc w:val="both"/>
        <w:rPr>
          <w:rFonts w:ascii="Times New Roman" w:hAnsi="Times New Roman" w:cs="Times New Roman"/>
          <w:sz w:val="28"/>
          <w:szCs w:val="28"/>
        </w:rPr>
      </w:pPr>
      <w:r w:rsidRPr="00AC5D22">
        <w:rPr>
          <w:rFonts w:ascii="Times New Roman" w:hAnsi="Times New Roman" w:cs="Times New Roman"/>
          <w:sz w:val="28"/>
          <w:szCs w:val="28"/>
        </w:rPr>
        <w:t xml:space="preserve">При вынесении решения суд будет ориентироваться на размеры долей собственников: </w:t>
      </w:r>
      <w:r w:rsidRPr="00682EF7">
        <w:rPr>
          <w:rFonts w:ascii="Times New Roman" w:hAnsi="Times New Roman" w:cs="Times New Roman"/>
          <w:sz w:val="28"/>
          <w:szCs w:val="28"/>
        </w:rPr>
        <w:t>по общему правилу каждый должен пользоваться той частью общего имущества, которая соответствует размеру его доли.</w:t>
      </w:r>
    </w:p>
    <w:p w:rsidR="00596F4C" w:rsidRDefault="009E6205" w:rsidP="00781040">
      <w:pPr>
        <w:autoSpaceDE w:val="0"/>
        <w:autoSpaceDN w:val="0"/>
        <w:adjustRightInd w:val="0"/>
        <w:spacing w:before="220" w:after="0" w:line="240" w:lineRule="auto"/>
        <w:ind w:firstLine="540"/>
        <w:jc w:val="both"/>
        <w:rPr>
          <w:rFonts w:ascii="Times New Roman" w:hAnsi="Times New Roman" w:cs="Times New Roman"/>
          <w:sz w:val="28"/>
          <w:szCs w:val="28"/>
        </w:rPr>
      </w:pPr>
      <w:r w:rsidRPr="00911815">
        <w:rPr>
          <w:rFonts w:ascii="Times New Roman" w:hAnsi="Times New Roman" w:cs="Times New Roman"/>
          <w:i/>
          <w:iCs/>
          <w:sz w:val="28"/>
          <w:szCs w:val="28"/>
        </w:rPr>
        <w:t>«</w:t>
      </w:r>
      <w:r w:rsidR="00682EF7" w:rsidRPr="00911815">
        <w:rPr>
          <w:rFonts w:ascii="Times New Roman" w:hAnsi="Times New Roman" w:cs="Times New Roman"/>
          <w:i/>
          <w:iCs/>
          <w:sz w:val="28"/>
          <w:szCs w:val="28"/>
        </w:rPr>
        <w:t>Отступления от этого соответствия возможны и</w:t>
      </w:r>
      <w:r w:rsidR="00211E35" w:rsidRPr="00911815">
        <w:rPr>
          <w:rFonts w:ascii="Times New Roman" w:hAnsi="Times New Roman" w:cs="Times New Roman"/>
          <w:i/>
          <w:iCs/>
          <w:sz w:val="28"/>
          <w:szCs w:val="28"/>
        </w:rPr>
        <w:t>,</w:t>
      </w:r>
      <w:r w:rsidR="00682EF7" w:rsidRPr="00911815">
        <w:rPr>
          <w:rFonts w:ascii="Times New Roman" w:hAnsi="Times New Roman" w:cs="Times New Roman"/>
          <w:i/>
          <w:iCs/>
          <w:sz w:val="28"/>
          <w:szCs w:val="28"/>
        </w:rPr>
        <w:t xml:space="preserve"> зачастую</w:t>
      </w:r>
      <w:r w:rsidR="00211E35" w:rsidRPr="00911815">
        <w:rPr>
          <w:rFonts w:ascii="Times New Roman" w:hAnsi="Times New Roman" w:cs="Times New Roman"/>
          <w:i/>
          <w:iCs/>
          <w:sz w:val="28"/>
          <w:szCs w:val="28"/>
        </w:rPr>
        <w:t>,</w:t>
      </w:r>
      <w:r w:rsidR="00682EF7" w:rsidRPr="00911815">
        <w:rPr>
          <w:rFonts w:ascii="Times New Roman" w:hAnsi="Times New Roman" w:cs="Times New Roman"/>
          <w:i/>
          <w:iCs/>
          <w:sz w:val="28"/>
          <w:szCs w:val="28"/>
        </w:rPr>
        <w:t xml:space="preserve"> неизбежны</w:t>
      </w:r>
      <w:r w:rsidR="00EF5F14" w:rsidRPr="00911815">
        <w:rPr>
          <w:rFonts w:ascii="Times New Roman" w:hAnsi="Times New Roman" w:cs="Times New Roman"/>
          <w:i/>
          <w:iCs/>
          <w:sz w:val="28"/>
          <w:szCs w:val="28"/>
        </w:rPr>
        <w:t xml:space="preserve">. </w:t>
      </w:r>
      <w:r w:rsidR="000355B9" w:rsidRPr="00911815">
        <w:rPr>
          <w:rFonts w:ascii="Times New Roman" w:hAnsi="Times New Roman" w:cs="Times New Roman"/>
          <w:i/>
          <w:iCs/>
          <w:sz w:val="28"/>
          <w:szCs w:val="28"/>
        </w:rPr>
        <w:t>Н</w:t>
      </w:r>
      <w:r w:rsidR="00682EF7" w:rsidRPr="00911815">
        <w:rPr>
          <w:rFonts w:ascii="Times New Roman" w:hAnsi="Times New Roman" w:cs="Times New Roman"/>
          <w:i/>
          <w:iCs/>
          <w:sz w:val="28"/>
          <w:szCs w:val="28"/>
        </w:rPr>
        <w:t xml:space="preserve">апример, </w:t>
      </w:r>
      <w:r w:rsidR="00871663" w:rsidRPr="00911815">
        <w:rPr>
          <w:rFonts w:ascii="Times New Roman" w:hAnsi="Times New Roman" w:cs="Times New Roman"/>
          <w:i/>
          <w:iCs/>
          <w:sz w:val="28"/>
          <w:szCs w:val="28"/>
        </w:rPr>
        <w:t xml:space="preserve">когда площади комнат </w:t>
      </w:r>
      <w:r w:rsidR="000355B9" w:rsidRPr="00911815">
        <w:rPr>
          <w:rFonts w:ascii="Times New Roman" w:hAnsi="Times New Roman" w:cs="Times New Roman"/>
          <w:i/>
          <w:iCs/>
          <w:sz w:val="28"/>
          <w:szCs w:val="28"/>
        </w:rPr>
        <w:t xml:space="preserve">не </w:t>
      </w:r>
      <w:r w:rsidR="00682EF7" w:rsidRPr="00911815">
        <w:rPr>
          <w:rFonts w:ascii="Times New Roman" w:hAnsi="Times New Roman" w:cs="Times New Roman"/>
          <w:i/>
          <w:iCs/>
          <w:sz w:val="28"/>
          <w:szCs w:val="28"/>
        </w:rPr>
        <w:t>соответствуют пропорции долей в общей собственности</w:t>
      </w:r>
      <w:r w:rsidR="002E717E" w:rsidRPr="00911815">
        <w:rPr>
          <w:rFonts w:ascii="Times New Roman" w:hAnsi="Times New Roman" w:cs="Times New Roman"/>
          <w:i/>
          <w:iCs/>
          <w:sz w:val="28"/>
          <w:szCs w:val="28"/>
        </w:rPr>
        <w:t xml:space="preserve">: </w:t>
      </w:r>
      <w:r w:rsidR="00682EF7" w:rsidRPr="00911815">
        <w:rPr>
          <w:rFonts w:ascii="Times New Roman" w:hAnsi="Times New Roman" w:cs="Times New Roman"/>
          <w:i/>
          <w:iCs/>
          <w:sz w:val="28"/>
          <w:szCs w:val="28"/>
        </w:rPr>
        <w:t xml:space="preserve">такие отступления могут быть </w:t>
      </w:r>
      <w:r w:rsidR="00682EF7" w:rsidRPr="00911815">
        <w:rPr>
          <w:rFonts w:ascii="Times New Roman" w:hAnsi="Times New Roman" w:cs="Times New Roman"/>
          <w:i/>
          <w:iCs/>
          <w:sz w:val="28"/>
          <w:szCs w:val="28"/>
        </w:rPr>
        <w:lastRenderedPageBreak/>
        <w:t>компенсированы денежными выплатами тех, кто пользуется имуществом в большем объеме, чем его дол</w:t>
      </w:r>
      <w:r w:rsidR="006E4B24" w:rsidRPr="00911815">
        <w:rPr>
          <w:rFonts w:ascii="Times New Roman" w:hAnsi="Times New Roman" w:cs="Times New Roman"/>
          <w:i/>
          <w:iCs/>
          <w:sz w:val="28"/>
          <w:szCs w:val="28"/>
        </w:rPr>
        <w:t>я</w:t>
      </w:r>
      <w:r w:rsidR="00682EF7" w:rsidRPr="00911815">
        <w:rPr>
          <w:rFonts w:ascii="Times New Roman" w:hAnsi="Times New Roman" w:cs="Times New Roman"/>
          <w:i/>
          <w:iCs/>
          <w:sz w:val="28"/>
          <w:szCs w:val="28"/>
        </w:rPr>
        <w:t>, в пользу тех, кто пользуется меньш</w:t>
      </w:r>
      <w:r w:rsidR="00D44F99" w:rsidRPr="00911815">
        <w:rPr>
          <w:rFonts w:ascii="Times New Roman" w:hAnsi="Times New Roman" w:cs="Times New Roman"/>
          <w:i/>
          <w:iCs/>
          <w:sz w:val="28"/>
          <w:szCs w:val="28"/>
        </w:rPr>
        <w:t>им объемом</w:t>
      </w:r>
      <w:r w:rsidR="00D4385F" w:rsidRPr="00911815">
        <w:rPr>
          <w:rFonts w:ascii="Times New Roman" w:hAnsi="Times New Roman" w:cs="Times New Roman"/>
          <w:i/>
          <w:iCs/>
          <w:sz w:val="28"/>
          <w:szCs w:val="28"/>
        </w:rPr>
        <w:t>»</w:t>
      </w:r>
      <w:r w:rsidR="00D4385F">
        <w:rPr>
          <w:rFonts w:ascii="Times New Roman" w:hAnsi="Times New Roman" w:cs="Times New Roman"/>
          <w:sz w:val="28"/>
          <w:szCs w:val="28"/>
        </w:rPr>
        <w:t xml:space="preserve">, - рассказывает </w:t>
      </w:r>
      <w:r w:rsidR="00911815">
        <w:rPr>
          <w:rFonts w:ascii="Times New Roman" w:hAnsi="Times New Roman" w:cs="Times New Roman"/>
          <w:sz w:val="28"/>
          <w:szCs w:val="28"/>
        </w:rPr>
        <w:t xml:space="preserve">Любовь </w:t>
      </w:r>
      <w:proofErr w:type="spellStart"/>
      <w:r w:rsidR="00911815">
        <w:rPr>
          <w:rFonts w:ascii="Times New Roman" w:hAnsi="Times New Roman" w:cs="Times New Roman"/>
          <w:sz w:val="28"/>
          <w:szCs w:val="28"/>
        </w:rPr>
        <w:t>Молодцова</w:t>
      </w:r>
      <w:proofErr w:type="spellEnd"/>
      <w:r w:rsidR="00911815">
        <w:rPr>
          <w:rFonts w:ascii="Times New Roman" w:hAnsi="Times New Roman" w:cs="Times New Roman"/>
          <w:sz w:val="28"/>
          <w:szCs w:val="28"/>
        </w:rPr>
        <w:t>.</w:t>
      </w:r>
    </w:p>
    <w:p w:rsidR="00781040" w:rsidRPr="00B44454" w:rsidRDefault="00781040" w:rsidP="00781040">
      <w:pPr>
        <w:autoSpaceDE w:val="0"/>
        <w:autoSpaceDN w:val="0"/>
        <w:adjustRightInd w:val="0"/>
        <w:spacing w:before="220" w:after="0" w:line="240" w:lineRule="auto"/>
        <w:ind w:firstLine="540"/>
        <w:jc w:val="both"/>
        <w:rPr>
          <w:rFonts w:ascii="Times New Roman" w:hAnsi="Times New Roman" w:cs="Times New Roman"/>
          <w:b/>
          <w:bCs/>
          <w:sz w:val="28"/>
          <w:szCs w:val="28"/>
        </w:rPr>
      </w:pPr>
      <w:r w:rsidRPr="00B44454">
        <w:rPr>
          <w:rFonts w:ascii="Times New Roman" w:hAnsi="Times New Roman" w:cs="Times New Roman"/>
          <w:b/>
          <w:bCs/>
          <w:sz w:val="28"/>
          <w:szCs w:val="28"/>
        </w:rPr>
        <w:t>Что такое преимущественное право покупки доли?</w:t>
      </w:r>
    </w:p>
    <w:p w:rsidR="00353EE7" w:rsidRDefault="00682EF7" w:rsidP="00353EE7">
      <w:pPr>
        <w:autoSpaceDE w:val="0"/>
        <w:autoSpaceDN w:val="0"/>
        <w:adjustRightInd w:val="0"/>
        <w:spacing w:before="220" w:after="0" w:line="240" w:lineRule="auto"/>
        <w:ind w:firstLine="540"/>
        <w:jc w:val="both"/>
        <w:rPr>
          <w:rFonts w:ascii="Times New Roman" w:hAnsi="Times New Roman" w:cs="Times New Roman"/>
          <w:sz w:val="28"/>
          <w:szCs w:val="28"/>
        </w:rPr>
      </w:pPr>
      <w:r w:rsidRPr="00682EF7">
        <w:rPr>
          <w:rFonts w:ascii="Times New Roman" w:hAnsi="Times New Roman" w:cs="Times New Roman"/>
          <w:sz w:val="28"/>
          <w:szCs w:val="28"/>
        </w:rPr>
        <w:t xml:space="preserve">При </w:t>
      </w:r>
      <w:r w:rsidR="00F92BDB">
        <w:rPr>
          <w:rFonts w:ascii="Times New Roman" w:hAnsi="Times New Roman" w:cs="Times New Roman"/>
          <w:sz w:val="28"/>
          <w:szCs w:val="28"/>
        </w:rPr>
        <w:t>продаже</w:t>
      </w:r>
      <w:r w:rsidRPr="00682EF7">
        <w:rPr>
          <w:rFonts w:ascii="Times New Roman" w:hAnsi="Times New Roman" w:cs="Times New Roman"/>
          <w:sz w:val="28"/>
          <w:szCs w:val="28"/>
        </w:rPr>
        <w:t xml:space="preserve"> доли в общей собственности</w:t>
      </w:r>
      <w:r w:rsidR="005519AA">
        <w:rPr>
          <w:rFonts w:ascii="Times New Roman" w:hAnsi="Times New Roman" w:cs="Times New Roman"/>
          <w:sz w:val="28"/>
          <w:szCs w:val="28"/>
        </w:rPr>
        <w:t xml:space="preserve"> </w:t>
      </w:r>
      <w:r w:rsidR="00C8356F">
        <w:rPr>
          <w:rFonts w:ascii="Times New Roman" w:hAnsi="Times New Roman" w:cs="Times New Roman"/>
          <w:sz w:val="28"/>
          <w:szCs w:val="28"/>
        </w:rPr>
        <w:t xml:space="preserve">одним из </w:t>
      </w:r>
      <w:r w:rsidR="00F92BDB">
        <w:rPr>
          <w:rFonts w:ascii="Times New Roman" w:hAnsi="Times New Roman" w:cs="Times New Roman"/>
          <w:sz w:val="28"/>
          <w:szCs w:val="28"/>
        </w:rPr>
        <w:t>владельце жилья</w:t>
      </w:r>
      <w:r w:rsidRPr="00682EF7">
        <w:rPr>
          <w:rFonts w:ascii="Times New Roman" w:hAnsi="Times New Roman" w:cs="Times New Roman"/>
          <w:sz w:val="28"/>
          <w:szCs w:val="28"/>
        </w:rPr>
        <w:t xml:space="preserve">, другим </w:t>
      </w:r>
      <w:r w:rsidR="002D588A">
        <w:rPr>
          <w:rFonts w:ascii="Times New Roman" w:hAnsi="Times New Roman" w:cs="Times New Roman"/>
          <w:sz w:val="28"/>
          <w:szCs w:val="28"/>
        </w:rPr>
        <w:t>совладельцам</w:t>
      </w:r>
      <w:r w:rsidRPr="00682EF7">
        <w:rPr>
          <w:rFonts w:ascii="Times New Roman" w:hAnsi="Times New Roman" w:cs="Times New Roman"/>
          <w:sz w:val="28"/>
          <w:szCs w:val="28"/>
        </w:rPr>
        <w:t xml:space="preserve"> общей собственности принадлежит право преимущественной покупки продаваемой доли. </w:t>
      </w:r>
    </w:p>
    <w:p w:rsidR="00C8356F" w:rsidRDefault="00353EE7" w:rsidP="000C35A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682EF7" w:rsidRPr="00682EF7">
        <w:rPr>
          <w:rFonts w:ascii="Times New Roman" w:hAnsi="Times New Roman" w:cs="Times New Roman"/>
          <w:sz w:val="28"/>
          <w:szCs w:val="28"/>
        </w:rPr>
        <w:t xml:space="preserve">родавец обязан в письменной форме предложить всем остальным </w:t>
      </w:r>
      <w:r w:rsidR="00052E96">
        <w:rPr>
          <w:rFonts w:ascii="Times New Roman" w:hAnsi="Times New Roman" w:cs="Times New Roman"/>
          <w:sz w:val="28"/>
          <w:szCs w:val="28"/>
        </w:rPr>
        <w:t>совладельцам</w:t>
      </w:r>
      <w:r w:rsidR="00682EF7" w:rsidRPr="00682EF7">
        <w:rPr>
          <w:rFonts w:ascii="Times New Roman" w:hAnsi="Times New Roman" w:cs="Times New Roman"/>
          <w:sz w:val="28"/>
          <w:szCs w:val="28"/>
        </w:rPr>
        <w:t xml:space="preserve"> купить у него эту долю на тех же условиях, на которых он выставляет ее на рынок, т</w:t>
      </w:r>
      <w:r w:rsidR="007F33C0">
        <w:rPr>
          <w:rFonts w:ascii="Times New Roman" w:hAnsi="Times New Roman" w:cs="Times New Roman"/>
          <w:sz w:val="28"/>
          <w:szCs w:val="28"/>
        </w:rPr>
        <w:t xml:space="preserve">о есть </w:t>
      </w:r>
      <w:r w:rsidR="00682EF7" w:rsidRPr="00682EF7">
        <w:rPr>
          <w:rFonts w:ascii="Times New Roman" w:hAnsi="Times New Roman" w:cs="Times New Roman"/>
          <w:sz w:val="28"/>
          <w:szCs w:val="28"/>
        </w:rPr>
        <w:t>за ту же цену и с оплатой в те же сроки. У других собственников есть месяц на то, чтобы реализовать это</w:t>
      </w:r>
      <w:r w:rsidR="007F33C0">
        <w:rPr>
          <w:rFonts w:ascii="Times New Roman" w:hAnsi="Times New Roman" w:cs="Times New Roman"/>
          <w:sz w:val="28"/>
          <w:szCs w:val="28"/>
        </w:rPr>
        <w:t xml:space="preserve"> </w:t>
      </w:r>
      <w:r w:rsidR="00682EF7" w:rsidRPr="00682EF7">
        <w:rPr>
          <w:rFonts w:ascii="Times New Roman" w:hAnsi="Times New Roman" w:cs="Times New Roman"/>
          <w:sz w:val="28"/>
          <w:szCs w:val="28"/>
        </w:rPr>
        <w:t>свое право преимущественной покупки</w:t>
      </w:r>
      <w:r w:rsidR="00347F1E">
        <w:rPr>
          <w:rFonts w:ascii="Times New Roman" w:hAnsi="Times New Roman" w:cs="Times New Roman"/>
          <w:sz w:val="28"/>
          <w:szCs w:val="28"/>
        </w:rPr>
        <w:t xml:space="preserve"> и</w:t>
      </w:r>
      <w:r w:rsidR="00682EF7" w:rsidRPr="00682EF7">
        <w:rPr>
          <w:rFonts w:ascii="Times New Roman" w:hAnsi="Times New Roman" w:cs="Times New Roman"/>
          <w:sz w:val="28"/>
          <w:szCs w:val="28"/>
        </w:rPr>
        <w:t xml:space="preserve"> заключить с продавцом договор купли-продажи на предложенных условиях. </w:t>
      </w:r>
    </w:p>
    <w:p w:rsidR="003B426A" w:rsidRPr="00682EF7" w:rsidRDefault="00682EF7" w:rsidP="000C35A8">
      <w:pPr>
        <w:autoSpaceDE w:val="0"/>
        <w:autoSpaceDN w:val="0"/>
        <w:adjustRightInd w:val="0"/>
        <w:spacing w:before="220" w:after="0" w:line="240" w:lineRule="auto"/>
        <w:ind w:firstLine="540"/>
        <w:jc w:val="both"/>
        <w:rPr>
          <w:rFonts w:ascii="Times New Roman" w:hAnsi="Times New Roman" w:cs="Times New Roman"/>
          <w:sz w:val="28"/>
          <w:szCs w:val="28"/>
        </w:rPr>
      </w:pPr>
      <w:r w:rsidRPr="00682EF7">
        <w:rPr>
          <w:rFonts w:ascii="Times New Roman" w:hAnsi="Times New Roman" w:cs="Times New Roman"/>
          <w:sz w:val="28"/>
          <w:szCs w:val="28"/>
        </w:rPr>
        <w:t xml:space="preserve">И только если в течение месяца с момента письменного уведомления ни один из участников долевой собственности не пожелает купить продаваемую долю, она может быть законно продана постороннему лицу. </w:t>
      </w:r>
      <w:r w:rsidR="00450B7D">
        <w:rPr>
          <w:rFonts w:ascii="Times New Roman" w:hAnsi="Times New Roman" w:cs="Times New Roman"/>
          <w:sz w:val="28"/>
          <w:szCs w:val="28"/>
        </w:rPr>
        <w:t>Ран</w:t>
      </w:r>
      <w:r w:rsidR="000C35A8">
        <w:rPr>
          <w:rFonts w:ascii="Times New Roman" w:hAnsi="Times New Roman" w:cs="Times New Roman"/>
          <w:sz w:val="28"/>
          <w:szCs w:val="28"/>
        </w:rPr>
        <w:t>ее этого срока</w:t>
      </w:r>
      <w:r w:rsidR="009A4918">
        <w:rPr>
          <w:rFonts w:ascii="Times New Roman" w:hAnsi="Times New Roman" w:cs="Times New Roman"/>
          <w:sz w:val="28"/>
          <w:szCs w:val="28"/>
        </w:rPr>
        <w:t xml:space="preserve"> </w:t>
      </w:r>
      <w:r w:rsidR="009A4918" w:rsidRPr="00682EF7">
        <w:rPr>
          <w:rFonts w:ascii="Times New Roman" w:hAnsi="Times New Roman" w:cs="Times New Roman"/>
          <w:sz w:val="28"/>
          <w:szCs w:val="28"/>
        </w:rPr>
        <w:t>доля может быть продана постороннему лицу</w:t>
      </w:r>
      <w:r w:rsidR="00C94377">
        <w:rPr>
          <w:rFonts w:ascii="Times New Roman" w:hAnsi="Times New Roman" w:cs="Times New Roman"/>
          <w:sz w:val="28"/>
          <w:szCs w:val="28"/>
        </w:rPr>
        <w:t>,</w:t>
      </w:r>
      <w:r w:rsidR="009A4918" w:rsidRPr="00682EF7">
        <w:rPr>
          <w:rFonts w:ascii="Times New Roman" w:hAnsi="Times New Roman" w:cs="Times New Roman"/>
          <w:sz w:val="28"/>
          <w:szCs w:val="28"/>
        </w:rPr>
        <w:t xml:space="preserve"> </w:t>
      </w:r>
      <w:r w:rsidR="009A4918">
        <w:rPr>
          <w:rFonts w:ascii="Times New Roman" w:hAnsi="Times New Roman" w:cs="Times New Roman"/>
          <w:sz w:val="28"/>
          <w:szCs w:val="28"/>
        </w:rPr>
        <w:t>только ес</w:t>
      </w:r>
      <w:r w:rsidRPr="00682EF7">
        <w:rPr>
          <w:rFonts w:ascii="Times New Roman" w:hAnsi="Times New Roman" w:cs="Times New Roman"/>
          <w:sz w:val="28"/>
          <w:szCs w:val="28"/>
        </w:rPr>
        <w:t xml:space="preserve">ли все </w:t>
      </w:r>
      <w:r w:rsidR="00347F1E">
        <w:rPr>
          <w:rFonts w:ascii="Times New Roman" w:hAnsi="Times New Roman" w:cs="Times New Roman"/>
          <w:sz w:val="28"/>
          <w:szCs w:val="28"/>
        </w:rPr>
        <w:t>совладельцы</w:t>
      </w:r>
      <w:r w:rsidRPr="00682EF7">
        <w:rPr>
          <w:rFonts w:ascii="Times New Roman" w:hAnsi="Times New Roman" w:cs="Times New Roman"/>
          <w:sz w:val="28"/>
          <w:szCs w:val="28"/>
        </w:rPr>
        <w:t xml:space="preserve"> письменно откажутся от реализации своего преимущественного права покупки</w:t>
      </w:r>
      <w:r w:rsidR="00E204B9">
        <w:rPr>
          <w:rFonts w:ascii="Times New Roman" w:hAnsi="Times New Roman" w:cs="Times New Roman"/>
          <w:sz w:val="28"/>
          <w:szCs w:val="28"/>
        </w:rPr>
        <w:t xml:space="preserve"> доли</w:t>
      </w:r>
      <w:r w:rsidR="00C94377">
        <w:rPr>
          <w:rFonts w:ascii="Times New Roman" w:hAnsi="Times New Roman" w:cs="Times New Roman"/>
          <w:sz w:val="28"/>
          <w:szCs w:val="28"/>
        </w:rPr>
        <w:t>.</w:t>
      </w:r>
    </w:p>
    <w:p w:rsidR="000C35A8" w:rsidRPr="000C35A8" w:rsidRDefault="00682EF7" w:rsidP="00682EF7">
      <w:pPr>
        <w:autoSpaceDE w:val="0"/>
        <w:autoSpaceDN w:val="0"/>
        <w:adjustRightInd w:val="0"/>
        <w:spacing w:before="220" w:after="0" w:line="240" w:lineRule="auto"/>
        <w:ind w:firstLine="540"/>
        <w:jc w:val="both"/>
        <w:rPr>
          <w:rFonts w:ascii="Times New Roman" w:hAnsi="Times New Roman" w:cs="Times New Roman"/>
          <w:b/>
          <w:bCs/>
          <w:sz w:val="28"/>
          <w:szCs w:val="28"/>
        </w:rPr>
      </w:pPr>
      <w:r w:rsidRPr="000C35A8">
        <w:rPr>
          <w:rFonts w:ascii="Times New Roman" w:hAnsi="Times New Roman" w:cs="Times New Roman"/>
          <w:b/>
          <w:bCs/>
          <w:sz w:val="28"/>
          <w:szCs w:val="28"/>
        </w:rPr>
        <w:t>Если преимущественное право покупки будет нарушено</w:t>
      </w:r>
      <w:r w:rsidR="000C35A8" w:rsidRPr="000C35A8">
        <w:rPr>
          <w:rFonts w:ascii="Times New Roman" w:hAnsi="Times New Roman" w:cs="Times New Roman"/>
          <w:b/>
          <w:bCs/>
          <w:sz w:val="28"/>
          <w:szCs w:val="28"/>
        </w:rPr>
        <w:t>?</w:t>
      </w:r>
    </w:p>
    <w:p w:rsidR="00DD4B0D" w:rsidRDefault="002C35A1" w:rsidP="00682EF7">
      <w:pPr>
        <w:autoSpaceDE w:val="0"/>
        <w:autoSpaceDN w:val="0"/>
        <w:adjustRightInd w:val="0"/>
        <w:spacing w:before="220" w:after="0" w:line="240" w:lineRule="auto"/>
        <w:ind w:firstLine="540"/>
        <w:jc w:val="both"/>
        <w:rPr>
          <w:rFonts w:ascii="Times New Roman" w:hAnsi="Times New Roman" w:cs="Times New Roman"/>
          <w:sz w:val="28"/>
          <w:szCs w:val="28"/>
        </w:rPr>
      </w:pPr>
      <w:r w:rsidRPr="002C35A1">
        <w:rPr>
          <w:rFonts w:ascii="Times New Roman" w:hAnsi="Times New Roman" w:cs="Times New Roman"/>
          <w:i/>
          <w:sz w:val="28"/>
          <w:szCs w:val="28"/>
        </w:rPr>
        <w:t>"</w:t>
      </w:r>
      <w:r w:rsidR="00C83819" w:rsidRPr="002C35A1">
        <w:rPr>
          <w:rFonts w:ascii="Times New Roman" w:hAnsi="Times New Roman" w:cs="Times New Roman"/>
          <w:i/>
          <w:sz w:val="28"/>
          <w:szCs w:val="28"/>
        </w:rPr>
        <w:t>Т</w:t>
      </w:r>
      <w:r w:rsidR="00682EF7" w:rsidRPr="002C35A1">
        <w:rPr>
          <w:rFonts w:ascii="Times New Roman" w:hAnsi="Times New Roman" w:cs="Times New Roman"/>
          <w:i/>
          <w:sz w:val="28"/>
          <w:szCs w:val="28"/>
        </w:rPr>
        <w:t>от из собственников, кто посчитает свое право нарушенным, может в течение трех месяцев с тех пор, как он узнал о нарушении, предъявить в суд иск о переводе на него прав и обязанностей по заключенному договору. Это означает, что у покупателя отберут приобретенную им долю, возвратив ему уплаченные деньги</w:t>
      </w:r>
      <w:r w:rsidRPr="002C35A1">
        <w:rPr>
          <w:rFonts w:ascii="Times New Roman" w:hAnsi="Times New Roman" w:cs="Times New Roman"/>
          <w:i/>
          <w:sz w:val="28"/>
          <w:szCs w:val="28"/>
        </w:rPr>
        <w:t>",</w:t>
      </w:r>
      <w:r>
        <w:rPr>
          <w:rFonts w:ascii="Times New Roman" w:hAnsi="Times New Roman" w:cs="Times New Roman"/>
          <w:sz w:val="28"/>
          <w:szCs w:val="28"/>
        </w:rPr>
        <w:t xml:space="preserve"> - подчеркнула Любовь </w:t>
      </w:r>
      <w:proofErr w:type="spellStart"/>
      <w:r>
        <w:rPr>
          <w:rFonts w:ascii="Times New Roman" w:hAnsi="Times New Roman" w:cs="Times New Roman"/>
          <w:sz w:val="28"/>
          <w:szCs w:val="28"/>
        </w:rPr>
        <w:t>Молодцова</w:t>
      </w:r>
      <w:proofErr w:type="spellEnd"/>
      <w:r>
        <w:rPr>
          <w:rFonts w:ascii="Times New Roman" w:hAnsi="Times New Roman" w:cs="Times New Roman"/>
          <w:sz w:val="28"/>
          <w:szCs w:val="28"/>
        </w:rPr>
        <w:t>.</w:t>
      </w:r>
      <w:r w:rsidR="00682EF7" w:rsidRPr="00682EF7">
        <w:rPr>
          <w:rFonts w:ascii="Times New Roman" w:hAnsi="Times New Roman" w:cs="Times New Roman"/>
          <w:sz w:val="28"/>
          <w:szCs w:val="28"/>
        </w:rPr>
        <w:t xml:space="preserve"> </w:t>
      </w:r>
    </w:p>
    <w:p w:rsidR="00682EF7" w:rsidRPr="00682EF7" w:rsidRDefault="00682EF7" w:rsidP="00682EF7">
      <w:pPr>
        <w:autoSpaceDE w:val="0"/>
        <w:autoSpaceDN w:val="0"/>
        <w:adjustRightInd w:val="0"/>
        <w:spacing w:before="220" w:after="0" w:line="240" w:lineRule="auto"/>
        <w:ind w:firstLine="540"/>
        <w:jc w:val="both"/>
        <w:rPr>
          <w:rFonts w:ascii="Times New Roman" w:hAnsi="Times New Roman" w:cs="Times New Roman"/>
          <w:sz w:val="28"/>
          <w:szCs w:val="28"/>
        </w:rPr>
      </w:pPr>
      <w:r w:rsidRPr="00682EF7">
        <w:rPr>
          <w:rFonts w:ascii="Times New Roman" w:hAnsi="Times New Roman" w:cs="Times New Roman"/>
          <w:sz w:val="28"/>
          <w:szCs w:val="28"/>
        </w:rPr>
        <w:t>В такой ситуации несколько защищает интересы покупателя и снижает риск предъявления необоснованных исков требование внести в депозит суда ту сумму, за которую продана доля. После вынесения решения суда о переводе на истца прав и обязанностей по договору</w:t>
      </w:r>
      <w:r w:rsidR="00475ACB">
        <w:rPr>
          <w:rFonts w:ascii="Times New Roman" w:hAnsi="Times New Roman" w:cs="Times New Roman"/>
          <w:sz w:val="28"/>
          <w:szCs w:val="28"/>
        </w:rPr>
        <w:t>,</w:t>
      </w:r>
      <w:r w:rsidRPr="00682EF7">
        <w:rPr>
          <w:rFonts w:ascii="Times New Roman" w:hAnsi="Times New Roman" w:cs="Times New Roman"/>
          <w:sz w:val="28"/>
          <w:szCs w:val="28"/>
        </w:rPr>
        <w:t xml:space="preserve"> эта сумма будет передана первоначальному покупателю, у которого отняли купленную им долю. Предполагается, что эта сумма должна совпасть с той, которую он сам уплатил при покупке, а потому хотя бы финансового ущерба он не потерпит.</w:t>
      </w:r>
    </w:p>
    <w:p w:rsidR="00682EF7" w:rsidRPr="00682EF7" w:rsidRDefault="00682EF7" w:rsidP="00682EF7">
      <w:pPr>
        <w:autoSpaceDE w:val="0"/>
        <w:autoSpaceDN w:val="0"/>
        <w:adjustRightInd w:val="0"/>
        <w:spacing w:before="220" w:after="0" w:line="240" w:lineRule="auto"/>
        <w:ind w:firstLine="540"/>
        <w:jc w:val="both"/>
        <w:rPr>
          <w:rFonts w:ascii="Times New Roman" w:hAnsi="Times New Roman" w:cs="Times New Roman"/>
          <w:sz w:val="28"/>
          <w:szCs w:val="28"/>
        </w:rPr>
      </w:pPr>
      <w:r w:rsidRPr="00682EF7">
        <w:rPr>
          <w:rFonts w:ascii="Times New Roman" w:hAnsi="Times New Roman" w:cs="Times New Roman"/>
          <w:sz w:val="28"/>
          <w:szCs w:val="28"/>
        </w:rPr>
        <w:t>Кроме этого, документы, подтверждающие соблюдение продавцом права преимущественной покупки, потребуют</w:t>
      </w:r>
      <w:r w:rsidR="0034397F">
        <w:rPr>
          <w:rFonts w:ascii="Times New Roman" w:hAnsi="Times New Roman" w:cs="Times New Roman"/>
          <w:sz w:val="28"/>
          <w:szCs w:val="28"/>
        </w:rPr>
        <w:t>ся</w:t>
      </w:r>
      <w:r w:rsidRPr="00682EF7">
        <w:rPr>
          <w:rFonts w:ascii="Times New Roman" w:hAnsi="Times New Roman" w:cs="Times New Roman"/>
          <w:sz w:val="28"/>
          <w:szCs w:val="28"/>
        </w:rPr>
        <w:t xml:space="preserve"> при регистрации перехода права на долю в общей собственности. Если продавец не представляет либо письменные отказы </w:t>
      </w:r>
      <w:r w:rsidR="00441A54">
        <w:rPr>
          <w:rFonts w:ascii="Times New Roman" w:hAnsi="Times New Roman" w:cs="Times New Roman"/>
          <w:sz w:val="28"/>
          <w:szCs w:val="28"/>
        </w:rPr>
        <w:t>совладельцев</w:t>
      </w:r>
      <w:r w:rsidRPr="00682EF7">
        <w:rPr>
          <w:rFonts w:ascii="Times New Roman" w:hAnsi="Times New Roman" w:cs="Times New Roman"/>
          <w:sz w:val="28"/>
          <w:szCs w:val="28"/>
        </w:rPr>
        <w:t xml:space="preserve"> от покупки доли, либо подтверждение того, что он более чем за месяц до подачи документов на регистрацию предложил им реализовать это право, то регистрация будет приостановлена. В дальнейшем, если такие документы так и не будут представлены, в регистрации будет отказано.</w:t>
      </w:r>
    </w:p>
    <w:p w:rsidR="00682EF7" w:rsidRDefault="00682EF7" w:rsidP="00682EF7">
      <w:pPr>
        <w:autoSpaceDE w:val="0"/>
        <w:autoSpaceDN w:val="0"/>
        <w:adjustRightInd w:val="0"/>
        <w:spacing w:before="220" w:after="0" w:line="240" w:lineRule="auto"/>
        <w:ind w:firstLine="540"/>
        <w:jc w:val="both"/>
        <w:rPr>
          <w:rFonts w:ascii="Times New Roman" w:hAnsi="Times New Roman" w:cs="Times New Roman"/>
          <w:sz w:val="28"/>
          <w:szCs w:val="28"/>
        </w:rPr>
      </w:pPr>
      <w:r w:rsidRPr="00B914F7">
        <w:rPr>
          <w:rFonts w:ascii="Times New Roman" w:hAnsi="Times New Roman" w:cs="Times New Roman"/>
          <w:sz w:val="28"/>
          <w:szCs w:val="28"/>
        </w:rPr>
        <w:lastRenderedPageBreak/>
        <w:t>Однако такие правила регистрации не дают гарантий того, что иска о переводе прав и обязанностей по договору не будет предъявлено: д</w:t>
      </w:r>
      <w:r w:rsidRPr="00682EF7">
        <w:rPr>
          <w:rFonts w:ascii="Times New Roman" w:hAnsi="Times New Roman" w:cs="Times New Roman"/>
          <w:sz w:val="28"/>
          <w:szCs w:val="28"/>
        </w:rPr>
        <w:t xml:space="preserve">аже если не предполагать подделки продавцом согласия </w:t>
      </w:r>
      <w:r w:rsidR="00A238A2">
        <w:rPr>
          <w:rFonts w:ascii="Times New Roman" w:hAnsi="Times New Roman" w:cs="Times New Roman"/>
          <w:sz w:val="28"/>
          <w:szCs w:val="28"/>
        </w:rPr>
        <w:t>совладельце</w:t>
      </w:r>
      <w:r w:rsidR="000B2B8D">
        <w:rPr>
          <w:rFonts w:ascii="Times New Roman" w:hAnsi="Times New Roman" w:cs="Times New Roman"/>
          <w:sz w:val="28"/>
          <w:szCs w:val="28"/>
        </w:rPr>
        <w:t>в</w:t>
      </w:r>
      <w:r w:rsidRPr="00682EF7">
        <w:rPr>
          <w:rFonts w:ascii="Times New Roman" w:hAnsi="Times New Roman" w:cs="Times New Roman"/>
          <w:sz w:val="28"/>
          <w:szCs w:val="28"/>
        </w:rPr>
        <w:t>, то он как минимум может направить им извещение, но скрыть и от покупателя, и от регистратора, что кто-то из них согласился купить его долю.</w:t>
      </w:r>
    </w:p>
    <w:p w:rsidR="006479D4" w:rsidRPr="006479D4" w:rsidRDefault="006479D4" w:rsidP="00682EF7">
      <w:pPr>
        <w:autoSpaceDE w:val="0"/>
        <w:autoSpaceDN w:val="0"/>
        <w:adjustRightInd w:val="0"/>
        <w:spacing w:before="22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Как обезопасить себя от судебных разбирательств?</w:t>
      </w:r>
    </w:p>
    <w:p w:rsidR="001F73EF" w:rsidRDefault="006479D4" w:rsidP="00682EF7">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Чтобы избежать</w:t>
      </w:r>
      <w:r w:rsidR="00682EF7" w:rsidRPr="00682EF7">
        <w:rPr>
          <w:rFonts w:ascii="Times New Roman" w:hAnsi="Times New Roman" w:cs="Times New Roman"/>
          <w:sz w:val="28"/>
          <w:szCs w:val="28"/>
        </w:rPr>
        <w:t xml:space="preserve"> судебных разбирательств и связанных с ними потерь времени, денег и нервов</w:t>
      </w:r>
      <w:r w:rsidR="001A35A3">
        <w:rPr>
          <w:rFonts w:ascii="Times New Roman" w:hAnsi="Times New Roman" w:cs="Times New Roman"/>
          <w:sz w:val="28"/>
          <w:szCs w:val="28"/>
        </w:rPr>
        <w:t>,</w:t>
      </w:r>
      <w:r w:rsidR="00682EF7" w:rsidRPr="00682EF7">
        <w:rPr>
          <w:rFonts w:ascii="Times New Roman" w:hAnsi="Times New Roman" w:cs="Times New Roman"/>
          <w:sz w:val="28"/>
          <w:szCs w:val="28"/>
        </w:rPr>
        <w:t xml:space="preserve"> покупателю целесообразно самому убедиться, что другим собственникам была дана возможность купить долю. </w:t>
      </w:r>
      <w:r w:rsidR="001F73EF" w:rsidRPr="001F73EF">
        <w:rPr>
          <w:rFonts w:ascii="Times New Roman" w:hAnsi="Times New Roman" w:cs="Times New Roman"/>
          <w:i/>
          <w:sz w:val="28"/>
          <w:szCs w:val="28"/>
        </w:rPr>
        <w:t>"</w:t>
      </w:r>
      <w:r w:rsidR="00682EF7" w:rsidRPr="001F73EF">
        <w:rPr>
          <w:rFonts w:ascii="Times New Roman" w:hAnsi="Times New Roman" w:cs="Times New Roman"/>
          <w:i/>
          <w:sz w:val="28"/>
          <w:szCs w:val="28"/>
        </w:rPr>
        <w:t>Идеальный вариант - это получение от всех этих лиц письменных отказов от реализации своего преимущественного права. При этом</w:t>
      </w:r>
      <w:r w:rsidR="001A35A3" w:rsidRPr="001F73EF">
        <w:rPr>
          <w:rFonts w:ascii="Times New Roman" w:hAnsi="Times New Roman" w:cs="Times New Roman"/>
          <w:i/>
          <w:sz w:val="28"/>
          <w:szCs w:val="28"/>
        </w:rPr>
        <w:t>,</w:t>
      </w:r>
      <w:r w:rsidR="00682EF7" w:rsidRPr="001F73EF">
        <w:rPr>
          <w:rFonts w:ascii="Times New Roman" w:hAnsi="Times New Roman" w:cs="Times New Roman"/>
          <w:i/>
          <w:sz w:val="28"/>
          <w:szCs w:val="28"/>
        </w:rPr>
        <w:t xml:space="preserve"> желательно своими глазами увидеть, как они подписывают эти отказы</w:t>
      </w:r>
      <w:r w:rsidR="001F73EF" w:rsidRPr="001F73EF">
        <w:rPr>
          <w:rFonts w:ascii="Times New Roman" w:hAnsi="Times New Roman" w:cs="Times New Roman"/>
          <w:i/>
          <w:sz w:val="28"/>
          <w:szCs w:val="28"/>
        </w:rPr>
        <w:t>"</w:t>
      </w:r>
      <w:r w:rsidR="001F73EF">
        <w:rPr>
          <w:rFonts w:ascii="Times New Roman" w:hAnsi="Times New Roman" w:cs="Times New Roman"/>
          <w:sz w:val="28"/>
          <w:szCs w:val="28"/>
        </w:rPr>
        <w:t>, - дает совет Любовь Молодцова.</w:t>
      </w:r>
      <w:r w:rsidR="00682EF7" w:rsidRPr="00682EF7">
        <w:rPr>
          <w:rFonts w:ascii="Times New Roman" w:hAnsi="Times New Roman" w:cs="Times New Roman"/>
          <w:sz w:val="28"/>
          <w:szCs w:val="28"/>
        </w:rPr>
        <w:t xml:space="preserve">. </w:t>
      </w:r>
    </w:p>
    <w:p w:rsidR="00682EF7" w:rsidRPr="00682EF7" w:rsidRDefault="00682EF7" w:rsidP="00682EF7">
      <w:pPr>
        <w:autoSpaceDE w:val="0"/>
        <w:autoSpaceDN w:val="0"/>
        <w:adjustRightInd w:val="0"/>
        <w:spacing w:before="220" w:after="0" w:line="240" w:lineRule="auto"/>
        <w:ind w:firstLine="540"/>
        <w:jc w:val="both"/>
        <w:rPr>
          <w:rFonts w:ascii="Times New Roman" w:hAnsi="Times New Roman" w:cs="Times New Roman"/>
          <w:sz w:val="28"/>
          <w:szCs w:val="28"/>
        </w:rPr>
      </w:pPr>
      <w:r w:rsidRPr="00682EF7">
        <w:rPr>
          <w:rFonts w:ascii="Times New Roman" w:hAnsi="Times New Roman" w:cs="Times New Roman"/>
          <w:sz w:val="28"/>
          <w:szCs w:val="28"/>
        </w:rPr>
        <w:t>И, конечно, самый надежный (хотя и более дорогой) вариант - составить отказы в нотариальной форме. При этом важно проследить, чтобы в тексте отказа было указано, от покупки на каких именно условиях они отказываются, и чтобы эти условия совпали с теми, которые будут предусмотрены в договоре о приобретении этой доли.</w:t>
      </w:r>
    </w:p>
    <w:p w:rsidR="00A62E6F" w:rsidRPr="00682EF7" w:rsidRDefault="00682EF7" w:rsidP="00682EF7">
      <w:pPr>
        <w:autoSpaceDE w:val="0"/>
        <w:autoSpaceDN w:val="0"/>
        <w:adjustRightInd w:val="0"/>
        <w:spacing w:before="220" w:after="0" w:line="240" w:lineRule="auto"/>
        <w:ind w:firstLine="540"/>
        <w:jc w:val="both"/>
        <w:rPr>
          <w:rFonts w:ascii="Times New Roman" w:hAnsi="Times New Roman" w:cs="Times New Roman"/>
          <w:sz w:val="28"/>
          <w:szCs w:val="28"/>
        </w:rPr>
      </w:pPr>
      <w:r w:rsidRPr="00682EF7">
        <w:rPr>
          <w:rFonts w:ascii="Times New Roman" w:hAnsi="Times New Roman" w:cs="Times New Roman"/>
          <w:sz w:val="28"/>
          <w:szCs w:val="28"/>
        </w:rPr>
        <w:t xml:space="preserve">Если получить отказы от всех </w:t>
      </w:r>
      <w:r w:rsidR="004458F5">
        <w:rPr>
          <w:rFonts w:ascii="Times New Roman" w:hAnsi="Times New Roman" w:cs="Times New Roman"/>
          <w:sz w:val="28"/>
          <w:szCs w:val="28"/>
        </w:rPr>
        <w:t>совладельцев</w:t>
      </w:r>
      <w:r w:rsidRPr="00682EF7">
        <w:rPr>
          <w:rFonts w:ascii="Times New Roman" w:hAnsi="Times New Roman" w:cs="Times New Roman"/>
          <w:sz w:val="28"/>
          <w:szCs w:val="28"/>
        </w:rPr>
        <w:t xml:space="preserve"> не получается, необходимо как минимум удостовериться</w:t>
      </w:r>
      <w:r w:rsidR="00A62E6F">
        <w:rPr>
          <w:rFonts w:ascii="Times New Roman" w:hAnsi="Times New Roman" w:cs="Times New Roman"/>
          <w:sz w:val="28"/>
          <w:szCs w:val="28"/>
        </w:rPr>
        <w:t xml:space="preserve"> в следующем:</w:t>
      </w:r>
    </w:p>
    <w:p w:rsidR="00A62E6F" w:rsidRDefault="00A62E6F" w:rsidP="00682EF7">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682EF7" w:rsidRPr="00682EF7">
        <w:rPr>
          <w:rFonts w:ascii="Times New Roman" w:hAnsi="Times New Roman" w:cs="Times New Roman"/>
          <w:sz w:val="28"/>
          <w:szCs w:val="28"/>
        </w:rPr>
        <w:t>родавец направил всем участникам долевой собственност</w:t>
      </w:r>
      <w:r>
        <w:rPr>
          <w:rFonts w:ascii="Times New Roman" w:hAnsi="Times New Roman" w:cs="Times New Roman"/>
          <w:sz w:val="28"/>
          <w:szCs w:val="28"/>
        </w:rPr>
        <w:t>и предложения выкупить его долю;</w:t>
      </w:r>
    </w:p>
    <w:p w:rsidR="00682EF7" w:rsidRPr="00682EF7" w:rsidRDefault="00A62E6F" w:rsidP="00682EF7">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w:t>
      </w:r>
      <w:r w:rsidR="00682EF7" w:rsidRPr="00682EF7">
        <w:rPr>
          <w:rFonts w:ascii="Times New Roman" w:hAnsi="Times New Roman" w:cs="Times New Roman"/>
          <w:sz w:val="28"/>
          <w:szCs w:val="28"/>
        </w:rPr>
        <w:t>екст этого предложения достоверно описывае</w:t>
      </w:r>
      <w:r>
        <w:rPr>
          <w:rFonts w:ascii="Times New Roman" w:hAnsi="Times New Roman" w:cs="Times New Roman"/>
          <w:sz w:val="28"/>
          <w:szCs w:val="28"/>
        </w:rPr>
        <w:t>т все условия будущего договора;</w:t>
      </w:r>
    </w:p>
    <w:p w:rsidR="00682EF7" w:rsidRPr="00682EF7" w:rsidRDefault="00A62E6F" w:rsidP="00682EF7">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w:t>
      </w:r>
      <w:r w:rsidR="00682EF7" w:rsidRPr="00682EF7">
        <w:rPr>
          <w:rFonts w:ascii="Times New Roman" w:hAnsi="Times New Roman" w:cs="Times New Roman"/>
          <w:sz w:val="28"/>
          <w:szCs w:val="28"/>
        </w:rPr>
        <w:t xml:space="preserve">ведомление было получено всеми </w:t>
      </w:r>
      <w:proofErr w:type="spellStart"/>
      <w:r w:rsidR="00B27DC1">
        <w:rPr>
          <w:rFonts w:ascii="Times New Roman" w:hAnsi="Times New Roman" w:cs="Times New Roman"/>
          <w:sz w:val="28"/>
          <w:szCs w:val="28"/>
        </w:rPr>
        <w:t>совдадельцами</w:t>
      </w:r>
      <w:proofErr w:type="spellEnd"/>
      <w:r w:rsidR="00682EF7" w:rsidRPr="00682EF7">
        <w:rPr>
          <w:rFonts w:ascii="Times New Roman" w:hAnsi="Times New Roman" w:cs="Times New Roman"/>
          <w:sz w:val="28"/>
          <w:szCs w:val="28"/>
        </w:rPr>
        <w:t>, и прошло не менее месяца со дня получения уведомления последним из адресатов.</w:t>
      </w:r>
    </w:p>
    <w:p w:rsidR="00C05AD6" w:rsidRDefault="00596F4C" w:rsidP="00AF72E4">
      <w:pPr>
        <w:autoSpaceDE w:val="0"/>
        <w:autoSpaceDN w:val="0"/>
        <w:adjustRightInd w:val="0"/>
        <w:spacing w:before="220" w:after="0" w:line="240" w:lineRule="auto"/>
        <w:ind w:firstLine="540"/>
        <w:jc w:val="both"/>
        <w:rPr>
          <w:rFonts w:ascii="Times New Roman" w:hAnsi="Times New Roman" w:cs="Times New Roman"/>
          <w:sz w:val="28"/>
          <w:szCs w:val="28"/>
        </w:rPr>
      </w:pPr>
      <w:r w:rsidRPr="00596F4C">
        <w:rPr>
          <w:rFonts w:ascii="Times New Roman" w:hAnsi="Times New Roman" w:cs="Times New Roman"/>
          <w:sz w:val="28"/>
          <w:szCs w:val="28"/>
        </w:rPr>
        <w:t>Подводя итог стоит отметить, что если покупатель решает приобрести одну или нескольких долей в праве собственности на жилье, ему следует непременно еще до приобретения доли договориться с другими собственниками о порядке владения и пользования жильем. Это поможет избежать в дальнейшем проблем и судебных разбирательств.</w:t>
      </w:r>
    </w:p>
    <w:p w:rsidR="00ED528E" w:rsidRPr="005E1537" w:rsidRDefault="00ED528E" w:rsidP="00ED528E">
      <w:pPr>
        <w:spacing w:after="0" w:line="240" w:lineRule="auto"/>
        <w:jc w:val="center"/>
        <w:rPr>
          <w:rFonts w:ascii="Times New Roman" w:eastAsia="Times New Roman" w:hAnsi="Times New Roman"/>
          <w:sz w:val="28"/>
          <w:szCs w:val="28"/>
          <w:lang w:eastAsia="ru-RU"/>
        </w:rPr>
      </w:pPr>
      <w:r w:rsidRPr="005E1537">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w:t>
      </w:r>
    </w:p>
    <w:p w:rsidR="00ED528E" w:rsidRPr="008D3295" w:rsidRDefault="00ED528E" w:rsidP="00ED528E">
      <w:pPr>
        <w:spacing w:after="0" w:line="240" w:lineRule="auto"/>
        <w:jc w:val="both"/>
        <w:rPr>
          <w:rFonts w:ascii="Times New Roman" w:eastAsia="Times New Roman" w:hAnsi="Times New Roman" w:cs="Times New Roman"/>
          <w:i/>
          <w:noProof/>
          <w:color w:val="000000"/>
          <w:szCs w:val="28"/>
          <w:lang w:eastAsia="ru-RU"/>
        </w:rPr>
      </w:pPr>
      <w:r w:rsidRPr="005E1537">
        <w:rPr>
          <w:rFonts w:ascii="Times New Roman" w:eastAsia="Times New Roman" w:hAnsi="Times New Roman" w:cs="Times New Roman"/>
          <w:i/>
          <w:noProof/>
          <w:color w:val="000000"/>
          <w:szCs w:val="28"/>
          <w:lang w:eastAsia="ru-RU"/>
        </w:rPr>
        <w:t>Кадастровая</w:t>
      </w:r>
      <w:r w:rsidRPr="008D3295">
        <w:rPr>
          <w:rFonts w:ascii="Times New Roman" w:eastAsia="Times New Roman" w:hAnsi="Times New Roman" w:cs="Times New Roman"/>
          <w:i/>
          <w:noProof/>
          <w:color w:val="000000"/>
          <w:szCs w:val="28"/>
          <w:lang w:eastAsia="ru-RU"/>
        </w:rPr>
        <w:t xml:space="preserve"> палата по Мурманской области:</w:t>
      </w:r>
    </w:p>
    <w:p w:rsidR="00ED528E" w:rsidRPr="008D3295" w:rsidRDefault="00ED528E" w:rsidP="00ED528E">
      <w:pPr>
        <w:spacing w:after="0" w:line="240" w:lineRule="auto"/>
        <w:jc w:val="both"/>
        <w:rPr>
          <w:rFonts w:ascii="Times New Roman" w:eastAsia="Times New Roman" w:hAnsi="Times New Roman" w:cs="Times New Roman"/>
          <w:i/>
          <w:noProof/>
          <w:color w:val="000000"/>
          <w:szCs w:val="28"/>
          <w:lang w:eastAsia="ru-RU"/>
        </w:rPr>
      </w:pPr>
      <w:r w:rsidRPr="008D3295">
        <w:rPr>
          <w:rFonts w:ascii="Times New Roman" w:eastAsia="Times New Roman" w:hAnsi="Times New Roman" w:cs="Times New Roman"/>
          <w:i/>
          <w:noProof/>
          <w:color w:val="000000"/>
          <w:szCs w:val="28"/>
          <w:lang w:eastAsia="ru-RU"/>
        </w:rPr>
        <w:t>Адрес: 183025, г. Мурманск, ул. Полярные Зори, д. 44</w:t>
      </w:r>
    </w:p>
    <w:p w:rsidR="00ED528E" w:rsidRPr="008D3295" w:rsidRDefault="00ED528E" w:rsidP="00ED528E">
      <w:pPr>
        <w:spacing w:after="0" w:line="240" w:lineRule="auto"/>
        <w:jc w:val="both"/>
        <w:rPr>
          <w:rFonts w:ascii="Times New Roman" w:eastAsia="Times New Roman" w:hAnsi="Times New Roman" w:cs="Times New Roman"/>
          <w:i/>
          <w:noProof/>
          <w:color w:val="000000"/>
          <w:szCs w:val="28"/>
          <w:lang w:eastAsia="ru-RU"/>
        </w:rPr>
      </w:pPr>
      <w:r w:rsidRPr="008D3295">
        <w:rPr>
          <w:rFonts w:ascii="Times New Roman" w:eastAsia="Times New Roman" w:hAnsi="Times New Roman" w:cs="Times New Roman"/>
          <w:i/>
          <w:noProof/>
          <w:color w:val="000000"/>
          <w:szCs w:val="28"/>
          <w:lang w:eastAsia="ru-RU"/>
        </w:rPr>
        <w:t>Приемная: 8(8152) 40-30-00</w:t>
      </w:r>
    </w:p>
    <w:p w:rsidR="00ED528E" w:rsidRPr="008D3295" w:rsidRDefault="00ED528E" w:rsidP="00ED528E">
      <w:pPr>
        <w:spacing w:after="0" w:line="240" w:lineRule="auto"/>
        <w:jc w:val="both"/>
        <w:rPr>
          <w:rFonts w:ascii="Times New Roman" w:eastAsia="Times New Roman" w:hAnsi="Times New Roman" w:cs="Times New Roman"/>
          <w:i/>
          <w:noProof/>
          <w:color w:val="000000"/>
          <w:szCs w:val="28"/>
          <w:lang w:eastAsia="ru-RU"/>
        </w:rPr>
      </w:pPr>
      <w:r w:rsidRPr="008D3295">
        <w:rPr>
          <w:rFonts w:ascii="Times New Roman" w:eastAsia="Times New Roman" w:hAnsi="Times New Roman" w:cs="Times New Roman"/>
          <w:i/>
          <w:noProof/>
          <w:color w:val="000000"/>
          <w:szCs w:val="28"/>
          <w:lang w:eastAsia="ru-RU"/>
        </w:rPr>
        <w:t>Официальный сайт: https://</w:t>
      </w:r>
      <w:r w:rsidRPr="008D3295">
        <w:rPr>
          <w:rFonts w:ascii="Times New Roman" w:eastAsia="Times New Roman" w:hAnsi="Times New Roman" w:cs="Times New Roman"/>
          <w:i/>
          <w:noProof/>
          <w:color w:val="000000"/>
          <w:szCs w:val="28"/>
          <w:lang w:val="en-US" w:eastAsia="ru-RU"/>
        </w:rPr>
        <w:t>kadastr</w:t>
      </w:r>
      <w:r w:rsidRPr="008D3295">
        <w:rPr>
          <w:rFonts w:ascii="Times New Roman" w:eastAsia="Times New Roman" w:hAnsi="Times New Roman" w:cs="Times New Roman"/>
          <w:i/>
          <w:noProof/>
          <w:color w:val="000000"/>
          <w:szCs w:val="28"/>
          <w:lang w:eastAsia="ru-RU"/>
        </w:rPr>
        <w:t>.</w:t>
      </w:r>
      <w:r w:rsidRPr="008D3295">
        <w:rPr>
          <w:rFonts w:ascii="Times New Roman" w:eastAsia="Times New Roman" w:hAnsi="Times New Roman" w:cs="Times New Roman"/>
          <w:i/>
          <w:noProof/>
          <w:color w:val="000000"/>
          <w:szCs w:val="28"/>
          <w:lang w:val="en-US" w:eastAsia="ru-RU"/>
        </w:rPr>
        <w:t>ru</w:t>
      </w:r>
    </w:p>
    <w:p w:rsidR="00ED528E" w:rsidRPr="00781E56" w:rsidRDefault="00ED528E" w:rsidP="00ED528E">
      <w:pPr>
        <w:spacing w:after="0" w:line="240" w:lineRule="auto"/>
        <w:jc w:val="both"/>
        <w:rPr>
          <w:rFonts w:ascii="Times New Roman" w:eastAsia="Times New Roman" w:hAnsi="Times New Roman" w:cs="Times New Roman"/>
          <w:i/>
          <w:noProof/>
          <w:color w:val="000000"/>
          <w:szCs w:val="28"/>
          <w:highlight w:val="yellow"/>
          <w:lang w:eastAsia="ru-RU"/>
        </w:rPr>
      </w:pPr>
      <w:r w:rsidRPr="008D3295">
        <w:rPr>
          <w:rFonts w:ascii="Times New Roman" w:eastAsia="Times New Roman" w:hAnsi="Times New Roman" w:cs="Times New Roman"/>
          <w:i/>
          <w:noProof/>
          <w:color w:val="000000"/>
          <w:szCs w:val="28"/>
          <w:lang w:eastAsia="ru-RU"/>
        </w:rPr>
        <w:t>Вконтакте: https://vk.com/fkpmurmansk</w:t>
      </w:r>
    </w:p>
    <w:p w:rsidR="00ED528E" w:rsidRPr="00596F4C" w:rsidRDefault="00ED528E" w:rsidP="00AF72E4">
      <w:pPr>
        <w:autoSpaceDE w:val="0"/>
        <w:autoSpaceDN w:val="0"/>
        <w:adjustRightInd w:val="0"/>
        <w:spacing w:before="220" w:after="0" w:line="240" w:lineRule="auto"/>
        <w:ind w:firstLine="540"/>
        <w:jc w:val="both"/>
        <w:rPr>
          <w:rFonts w:ascii="Times New Roman" w:hAnsi="Times New Roman" w:cs="Times New Roman"/>
          <w:sz w:val="28"/>
          <w:szCs w:val="28"/>
        </w:rPr>
      </w:pPr>
    </w:p>
    <w:sectPr w:rsidR="00ED528E" w:rsidRPr="00596F4C" w:rsidSect="00ED528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Semi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682EF7"/>
    <w:rsid w:val="0000104D"/>
    <w:rsid w:val="000355B9"/>
    <w:rsid w:val="00052E96"/>
    <w:rsid w:val="00053467"/>
    <w:rsid w:val="00067206"/>
    <w:rsid w:val="0007155E"/>
    <w:rsid w:val="00097546"/>
    <w:rsid w:val="000B2B8D"/>
    <w:rsid w:val="000B4DAE"/>
    <w:rsid w:val="000C35A8"/>
    <w:rsid w:val="00117523"/>
    <w:rsid w:val="00123E48"/>
    <w:rsid w:val="001335A5"/>
    <w:rsid w:val="00177A2E"/>
    <w:rsid w:val="001820BD"/>
    <w:rsid w:val="0018704A"/>
    <w:rsid w:val="001A35A3"/>
    <w:rsid w:val="001F73EF"/>
    <w:rsid w:val="00201D08"/>
    <w:rsid w:val="00202BE5"/>
    <w:rsid w:val="00211E35"/>
    <w:rsid w:val="00244DF8"/>
    <w:rsid w:val="00266541"/>
    <w:rsid w:val="002729E0"/>
    <w:rsid w:val="002C2D24"/>
    <w:rsid w:val="002C35A1"/>
    <w:rsid w:val="002D588A"/>
    <w:rsid w:val="002E717E"/>
    <w:rsid w:val="0034263B"/>
    <w:rsid w:val="0034397F"/>
    <w:rsid w:val="00343BFB"/>
    <w:rsid w:val="00347F1E"/>
    <w:rsid w:val="00353EE7"/>
    <w:rsid w:val="003A2AC2"/>
    <w:rsid w:val="003B426A"/>
    <w:rsid w:val="003C5051"/>
    <w:rsid w:val="003D0AF4"/>
    <w:rsid w:val="003D21B5"/>
    <w:rsid w:val="003E5682"/>
    <w:rsid w:val="003F3FAC"/>
    <w:rsid w:val="0042056E"/>
    <w:rsid w:val="00437508"/>
    <w:rsid w:val="00441A54"/>
    <w:rsid w:val="004458F5"/>
    <w:rsid w:val="00450B7D"/>
    <w:rsid w:val="00463728"/>
    <w:rsid w:val="00475ACB"/>
    <w:rsid w:val="00475EFF"/>
    <w:rsid w:val="004A0641"/>
    <w:rsid w:val="004A3F52"/>
    <w:rsid w:val="004F297F"/>
    <w:rsid w:val="00511388"/>
    <w:rsid w:val="00517485"/>
    <w:rsid w:val="005225A0"/>
    <w:rsid w:val="005519AA"/>
    <w:rsid w:val="00551AF2"/>
    <w:rsid w:val="005659C3"/>
    <w:rsid w:val="005672AD"/>
    <w:rsid w:val="00596F4C"/>
    <w:rsid w:val="005C0444"/>
    <w:rsid w:val="005C1645"/>
    <w:rsid w:val="005F0E2B"/>
    <w:rsid w:val="00606E7E"/>
    <w:rsid w:val="00625467"/>
    <w:rsid w:val="00635A88"/>
    <w:rsid w:val="006479D4"/>
    <w:rsid w:val="00682EF7"/>
    <w:rsid w:val="00682F04"/>
    <w:rsid w:val="006968D6"/>
    <w:rsid w:val="006B0710"/>
    <w:rsid w:val="006D61FB"/>
    <w:rsid w:val="006D7051"/>
    <w:rsid w:val="006E4B24"/>
    <w:rsid w:val="007138AC"/>
    <w:rsid w:val="007534C2"/>
    <w:rsid w:val="00781040"/>
    <w:rsid w:val="00797956"/>
    <w:rsid w:val="007B366E"/>
    <w:rsid w:val="007C448D"/>
    <w:rsid w:val="007C7018"/>
    <w:rsid w:val="007E6E27"/>
    <w:rsid w:val="007F33C0"/>
    <w:rsid w:val="008430F5"/>
    <w:rsid w:val="0085299E"/>
    <w:rsid w:val="00871663"/>
    <w:rsid w:val="00875EA5"/>
    <w:rsid w:val="00880430"/>
    <w:rsid w:val="00882D07"/>
    <w:rsid w:val="00884198"/>
    <w:rsid w:val="0088482F"/>
    <w:rsid w:val="00885EDA"/>
    <w:rsid w:val="00886882"/>
    <w:rsid w:val="008D2AD3"/>
    <w:rsid w:val="008F7BBE"/>
    <w:rsid w:val="00911815"/>
    <w:rsid w:val="00924301"/>
    <w:rsid w:val="00956FF8"/>
    <w:rsid w:val="00962C2A"/>
    <w:rsid w:val="00971F6F"/>
    <w:rsid w:val="009A4918"/>
    <w:rsid w:val="009A6190"/>
    <w:rsid w:val="009B7A3A"/>
    <w:rsid w:val="009C0406"/>
    <w:rsid w:val="009E3A2F"/>
    <w:rsid w:val="009E6205"/>
    <w:rsid w:val="00A01CF4"/>
    <w:rsid w:val="00A113EF"/>
    <w:rsid w:val="00A238A2"/>
    <w:rsid w:val="00A27196"/>
    <w:rsid w:val="00A31214"/>
    <w:rsid w:val="00A422E9"/>
    <w:rsid w:val="00A55A65"/>
    <w:rsid w:val="00A62E6F"/>
    <w:rsid w:val="00A82AAC"/>
    <w:rsid w:val="00A931D4"/>
    <w:rsid w:val="00AC5D22"/>
    <w:rsid w:val="00AF72E4"/>
    <w:rsid w:val="00B27DC1"/>
    <w:rsid w:val="00B44454"/>
    <w:rsid w:val="00B5313E"/>
    <w:rsid w:val="00B914F7"/>
    <w:rsid w:val="00BA3445"/>
    <w:rsid w:val="00BC5E5A"/>
    <w:rsid w:val="00C05AD6"/>
    <w:rsid w:val="00C100ED"/>
    <w:rsid w:val="00C359A6"/>
    <w:rsid w:val="00C706EB"/>
    <w:rsid w:val="00C8356F"/>
    <w:rsid w:val="00C83819"/>
    <w:rsid w:val="00C91A07"/>
    <w:rsid w:val="00C94377"/>
    <w:rsid w:val="00CA6284"/>
    <w:rsid w:val="00D01B76"/>
    <w:rsid w:val="00D10B17"/>
    <w:rsid w:val="00D4385F"/>
    <w:rsid w:val="00D44F99"/>
    <w:rsid w:val="00D53AD4"/>
    <w:rsid w:val="00DC41B0"/>
    <w:rsid w:val="00DD4B0D"/>
    <w:rsid w:val="00E204B9"/>
    <w:rsid w:val="00E347D1"/>
    <w:rsid w:val="00E51F1F"/>
    <w:rsid w:val="00E773FC"/>
    <w:rsid w:val="00E85B53"/>
    <w:rsid w:val="00E94760"/>
    <w:rsid w:val="00ED528E"/>
    <w:rsid w:val="00EE1F0C"/>
    <w:rsid w:val="00EF5F14"/>
    <w:rsid w:val="00F07F0D"/>
    <w:rsid w:val="00F1305D"/>
    <w:rsid w:val="00F92BDB"/>
    <w:rsid w:val="00FB40F1"/>
    <w:rsid w:val="00FC2372"/>
    <w:rsid w:val="00FD2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05AD6"/>
    <w:pPr>
      <w:spacing w:after="0" w:line="240" w:lineRule="auto"/>
      <w:ind w:left="6480"/>
      <w:jc w:val="center"/>
    </w:pPr>
    <w:rPr>
      <w:rFonts w:ascii="Times New Roman" w:eastAsia="Times New Roman" w:hAnsi="Times New Roman" w:cs="Times New Roman"/>
      <w:sz w:val="26"/>
      <w:szCs w:val="26"/>
      <w:lang w:eastAsia="ru-RU"/>
    </w:rPr>
  </w:style>
  <w:style w:type="character" w:customStyle="1" w:styleId="30">
    <w:name w:val="Основной текст с отступом 3 Знак"/>
    <w:basedOn w:val="a0"/>
    <w:link w:val="3"/>
    <w:rsid w:val="00C05AD6"/>
    <w:rPr>
      <w:rFonts w:ascii="Times New Roman" w:eastAsia="Times New Roman" w:hAnsi="Times New Roman" w:cs="Times New Roman"/>
      <w:sz w:val="26"/>
      <w:szCs w:val="26"/>
      <w:lang w:eastAsia="ru-RU"/>
    </w:rPr>
  </w:style>
  <w:style w:type="paragraph" w:styleId="a3">
    <w:name w:val="Balloon Text"/>
    <w:basedOn w:val="a"/>
    <w:link w:val="a4"/>
    <w:uiPriority w:val="99"/>
    <w:semiHidden/>
    <w:unhideWhenUsed/>
    <w:rsid w:val="00ED52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2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1303</Words>
  <Characters>7429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Molodtsova_LA</dc:creator>
  <cp:keywords/>
  <dc:description/>
  <cp:lastModifiedBy>Ganeeva_VV</cp:lastModifiedBy>
  <cp:revision>136</cp:revision>
  <dcterms:created xsi:type="dcterms:W3CDTF">2021-07-12T09:58:00Z</dcterms:created>
  <dcterms:modified xsi:type="dcterms:W3CDTF">2021-07-16T12:48:00Z</dcterms:modified>
</cp:coreProperties>
</file>