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A2" w:rsidRPr="00A0774F" w:rsidRDefault="001549A2" w:rsidP="001549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74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549A2" w:rsidRPr="00A0774F" w:rsidRDefault="001549A2" w:rsidP="001549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74F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1549A2" w:rsidRPr="00A0774F" w:rsidRDefault="001549A2" w:rsidP="001549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74F">
        <w:rPr>
          <w:rFonts w:ascii="Times New Roman" w:hAnsi="Times New Roman" w:cs="Times New Roman"/>
          <w:b/>
          <w:sz w:val="32"/>
          <w:szCs w:val="32"/>
        </w:rPr>
        <w:t>сельское поселение Варзуга Терского района</w:t>
      </w:r>
    </w:p>
    <w:p w:rsidR="001549A2" w:rsidRPr="00A0774F" w:rsidRDefault="001549A2" w:rsidP="001549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9A2" w:rsidRDefault="001549A2" w:rsidP="001549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1549A2" w:rsidRDefault="005B2A4E" w:rsidP="00154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24</w:t>
      </w:r>
      <w:r w:rsidR="007E157F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1549A2">
        <w:rPr>
          <w:rFonts w:ascii="Times New Roman" w:hAnsi="Times New Roman" w:cs="Times New Roman"/>
          <w:sz w:val="28"/>
          <w:szCs w:val="28"/>
        </w:rPr>
        <w:t xml:space="preserve">  г.                          </w:t>
      </w:r>
      <w:proofErr w:type="gramStart"/>
      <w:r w:rsidR="001549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549A2">
        <w:rPr>
          <w:rFonts w:ascii="Times New Roman" w:hAnsi="Times New Roman" w:cs="Times New Roman"/>
          <w:sz w:val="28"/>
          <w:szCs w:val="28"/>
        </w:rPr>
        <w:t xml:space="preserve">. Варзуга             </w:t>
      </w:r>
      <w:r w:rsidR="007E157F">
        <w:rPr>
          <w:rFonts w:ascii="Times New Roman" w:hAnsi="Times New Roman" w:cs="Times New Roman"/>
          <w:sz w:val="28"/>
          <w:szCs w:val="28"/>
        </w:rPr>
        <w:t xml:space="preserve"> </w:t>
      </w:r>
      <w:r w:rsidR="00D821E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21EE">
        <w:rPr>
          <w:rFonts w:ascii="Times New Roman" w:hAnsi="Times New Roman" w:cs="Times New Roman"/>
          <w:sz w:val="28"/>
          <w:szCs w:val="28"/>
        </w:rPr>
        <w:t xml:space="preserve">  № </w:t>
      </w:r>
      <w:r w:rsidR="00484EEC">
        <w:rPr>
          <w:rFonts w:ascii="Times New Roman" w:hAnsi="Times New Roman" w:cs="Times New Roman"/>
          <w:sz w:val="28"/>
          <w:szCs w:val="28"/>
        </w:rPr>
        <w:t>54</w:t>
      </w:r>
    </w:p>
    <w:p w:rsidR="00484EEC" w:rsidRPr="00484EEC" w:rsidRDefault="00484EEC" w:rsidP="00B5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4E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карты (паспорта) </w:t>
      </w:r>
      <w:proofErr w:type="spellStart"/>
      <w:r w:rsidRPr="00484E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комплаенс</w:t>
      </w:r>
      <w:proofErr w:type="spellEnd"/>
      <w:r w:rsidRPr="00484E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-рисков администрации</w:t>
      </w:r>
    </w:p>
    <w:p w:rsidR="00484EEC" w:rsidRPr="00484EEC" w:rsidRDefault="00484EEC" w:rsidP="00B5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4E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сельское поселение </w:t>
      </w:r>
      <w:r w:rsidR="001B1123" w:rsidRPr="001B11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Варзуга</w:t>
      </w:r>
      <w:r w:rsidRPr="00484E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«</w:t>
      </w:r>
      <w:proofErr w:type="gramStart"/>
      <w:r w:rsidRPr="00484E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дорожной</w:t>
      </w:r>
      <w:proofErr w:type="gramEnd"/>
    </w:p>
    <w:p w:rsidR="00484EEC" w:rsidRPr="001B1123" w:rsidRDefault="00484EEC" w:rsidP="00B5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4E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карты» по их снижению</w:t>
      </w:r>
    </w:p>
    <w:p w:rsidR="00484EEC" w:rsidRPr="00484EEC" w:rsidRDefault="00484EEC" w:rsidP="00484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4EEC" w:rsidRDefault="001B1123" w:rsidP="001B1123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реализации Указа Президента Российской Федерации от 21.12.2017</w:t>
      </w: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№ 618 «Об основных направлениях государственной политики по развитию</w:t>
      </w: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конкуренции», во исполнение Постановления администрации муниципального</w:t>
      </w: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образования сельское поселение </w:t>
      </w:r>
      <w:r w:rsidR="00484EEC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Варзуга 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="00484EEC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06.05.2019 № 31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 системе</w:t>
      </w: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внутреннего обеспечения соответствия требованиям антимонопольного</w:t>
      </w: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законодательства</w:t>
      </w:r>
      <w:r w:rsidR="00484EEC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деятельности</w:t>
      </w: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муниципального образования сельское поселение Варзуга Терского района,</w:t>
      </w:r>
    </w:p>
    <w:p w:rsidR="001B1123" w:rsidRPr="00484EEC" w:rsidRDefault="001B1123" w:rsidP="001B1123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4EEC" w:rsidRPr="001B1123" w:rsidRDefault="001B1123" w:rsidP="00484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ПОСТАНОВЛЯЮ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B1123" w:rsidRPr="00484EEC" w:rsidRDefault="001B1123" w:rsidP="00484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4EEC" w:rsidRPr="00484EEC" w:rsidRDefault="00484EEC" w:rsidP="001B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Утвердить прилагаемые:</w:t>
      </w:r>
    </w:p>
    <w:p w:rsidR="00484EEC" w:rsidRPr="00484EEC" w:rsidRDefault="00484EEC" w:rsidP="001B1123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 карту (паспорт) </w:t>
      </w:r>
      <w:proofErr w:type="spellStart"/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комплаенс</w:t>
      </w:r>
      <w:proofErr w:type="spellEnd"/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-рисков администрации муниципального</w:t>
      </w:r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образования сельское поселение </w:t>
      </w:r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Варзуга Терского</w:t>
      </w: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(приложение</w:t>
      </w:r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№ 1);</w:t>
      </w:r>
    </w:p>
    <w:p w:rsidR="00484EEC" w:rsidRPr="001B1123" w:rsidRDefault="00484EEC" w:rsidP="001B1123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«дорожную карту» по снижению </w:t>
      </w:r>
      <w:proofErr w:type="spellStart"/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комплаенс</w:t>
      </w:r>
      <w:proofErr w:type="spellEnd"/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-рисков администрации</w:t>
      </w:r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образования сельское поселение </w:t>
      </w:r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Варзуга Терского </w:t>
      </w: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 (приложение № 2).</w:t>
      </w:r>
    </w:p>
    <w:p w:rsidR="001B1123" w:rsidRPr="00484EEC" w:rsidRDefault="001B1123" w:rsidP="001B1123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4EEC" w:rsidRPr="001B1123" w:rsidRDefault="00484EEC" w:rsidP="001B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 Должностным лицам администрации сельского поселения </w:t>
      </w:r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Варзуга </w:t>
      </w: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в своей деятельности в рамках возложенных полномочий принятие</w:t>
      </w:r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исчерпывающих мер в целях недопущения нарушений антимонопольного</w:t>
      </w:r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законодательства.</w:t>
      </w:r>
    </w:p>
    <w:p w:rsidR="001B1123" w:rsidRPr="00484EEC" w:rsidRDefault="001B1123" w:rsidP="001B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4EEC" w:rsidRPr="00484EEC" w:rsidRDefault="00484EEC" w:rsidP="001B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proofErr w:type="gramStart"/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бнародовать настоящее распоряжение путем размещения на официальном сайте  сельского поселения.</w:t>
      </w:r>
    </w:p>
    <w:p w:rsidR="00484EEC" w:rsidRPr="001B1123" w:rsidRDefault="001B1123" w:rsidP="001B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4 Контроль  исполнения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настоящего </w:t>
      </w: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распоряжения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возложить на зам. главы администрации МО СП Варзуга.</w:t>
      </w:r>
    </w:p>
    <w:p w:rsidR="001B1123" w:rsidRPr="001B1123" w:rsidRDefault="001B1123" w:rsidP="001B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1123" w:rsidRPr="00484EEC" w:rsidRDefault="001B1123" w:rsidP="001B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4EEC" w:rsidRPr="001B1123" w:rsidRDefault="001B1123" w:rsidP="001B112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</w:t>
      </w:r>
    </w:p>
    <w:p w:rsidR="001B1123" w:rsidRDefault="001B1123" w:rsidP="001B112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МО СП Варзуга                                                                                 Г.Н. Попов</w:t>
      </w:r>
    </w:p>
    <w:p w:rsidR="003E3ED8" w:rsidRDefault="003E3ED8" w:rsidP="001B112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3ED8" w:rsidRDefault="003E3ED8" w:rsidP="001B112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3ED8" w:rsidRDefault="003E3ED8" w:rsidP="001B112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3ED8" w:rsidRDefault="003E3ED8" w:rsidP="001B112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3ED8" w:rsidRDefault="003E3ED8" w:rsidP="001B1123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3E3ED8" w:rsidSect="00C627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3ED8" w:rsidRDefault="003E3ED8" w:rsidP="003E3ED8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</w:t>
      </w:r>
      <w:r w:rsidR="00881F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3E3ED8" w:rsidRDefault="003E3ED8" w:rsidP="003E3ED8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 распоряжению администрации</w:t>
      </w:r>
    </w:p>
    <w:p w:rsidR="003E3ED8" w:rsidRDefault="003D7FA4" w:rsidP="003E3ED8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МО СП Варзуга от 24.12.2019 № 5</w:t>
      </w:r>
      <w:r w:rsidR="003E3ED8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</w:p>
    <w:p w:rsidR="003E3ED8" w:rsidRDefault="003E3ED8" w:rsidP="003E3ED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Карта (паспорт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-рисков  администрации муниципального образования</w:t>
      </w:r>
      <w:proofErr w:type="gramEnd"/>
    </w:p>
    <w:p w:rsidR="003E3ED8" w:rsidRDefault="003E3ED8" w:rsidP="003E3ED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Сельское поселение Варзуга Терского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7"/>
        <w:gridCol w:w="4269"/>
        <w:gridCol w:w="4293"/>
        <w:gridCol w:w="2095"/>
        <w:gridCol w:w="2052"/>
      </w:tblGrid>
      <w:tr w:rsidR="003E3ED8" w:rsidTr="00881F33">
        <w:tc>
          <w:tcPr>
            <w:tcW w:w="2077" w:type="dxa"/>
          </w:tcPr>
          <w:p w:rsidR="003E3ED8" w:rsidRDefault="003E3ED8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Уровень риска</w:t>
            </w:r>
          </w:p>
        </w:tc>
        <w:tc>
          <w:tcPr>
            <w:tcW w:w="4269" w:type="dxa"/>
          </w:tcPr>
          <w:p w:rsidR="003E3ED8" w:rsidRDefault="003E3ED8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Вид риска (описание)</w:t>
            </w:r>
          </w:p>
        </w:tc>
        <w:tc>
          <w:tcPr>
            <w:tcW w:w="4293" w:type="dxa"/>
          </w:tcPr>
          <w:p w:rsidR="003E3ED8" w:rsidRDefault="003E3ED8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Причины и условия возникновения (описание)</w:t>
            </w:r>
          </w:p>
        </w:tc>
        <w:tc>
          <w:tcPr>
            <w:tcW w:w="2095" w:type="dxa"/>
          </w:tcPr>
          <w:p w:rsidR="003E3ED8" w:rsidRDefault="003E3ED8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Наличие (отсутствие) остаточных рисков</w:t>
            </w:r>
          </w:p>
        </w:tc>
        <w:tc>
          <w:tcPr>
            <w:tcW w:w="2052" w:type="dxa"/>
          </w:tcPr>
          <w:p w:rsidR="003E3ED8" w:rsidRDefault="003E3ED8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Вероятность повторного возникновения рисков</w:t>
            </w:r>
          </w:p>
        </w:tc>
      </w:tr>
      <w:tr w:rsidR="00881F33" w:rsidTr="00881F33">
        <w:trPr>
          <w:trHeight w:val="2385"/>
        </w:trPr>
        <w:tc>
          <w:tcPr>
            <w:tcW w:w="2077" w:type="dxa"/>
          </w:tcPr>
          <w:p w:rsidR="00881F33" w:rsidRDefault="00881F33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Высокий</w:t>
            </w:r>
          </w:p>
        </w:tc>
        <w:tc>
          <w:tcPr>
            <w:tcW w:w="4269" w:type="dxa"/>
          </w:tcPr>
          <w:p w:rsidR="00881F33" w:rsidRDefault="00881F33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Вероятность выдачи администрации муниципального образования сельское поселение Варзуга предупреждения, возбуждения  в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отноршении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нее дела о нарушении антимонопольного законодательства и привлечение ее к административной ответственности</w:t>
            </w:r>
          </w:p>
        </w:tc>
        <w:tc>
          <w:tcPr>
            <w:tcW w:w="4293" w:type="dxa"/>
            <w:vMerge w:val="restart"/>
          </w:tcPr>
          <w:p w:rsidR="00881F33" w:rsidRDefault="00881F33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Отсутствие мониторинга актуального законодательства и правоприменительной практики в сфере закупок, а также в области ответственности за нарушение антимонопольного законодательства;</w:t>
            </w:r>
          </w:p>
          <w:p w:rsidR="00881F33" w:rsidRDefault="00881F33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Ошибочное применение материальных и процессуальных норм права;</w:t>
            </w:r>
          </w:p>
          <w:p w:rsidR="00881F33" w:rsidRDefault="00881F33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-организационные причины, влекущие нарушение сроков, порядка процедуры закупки и пр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недостаточная координация процесса со стороны руководителя, чрезмерная нагрузка на работника,</w:t>
            </w:r>
          </w:p>
          <w:p w:rsidR="00881F33" w:rsidRDefault="00881F33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незначительный опыт работы, либо недостаточная квалификация работника, нарушение исполнительской дисциплины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работником);</w:t>
            </w:r>
          </w:p>
          <w:p w:rsidR="00881F33" w:rsidRDefault="00881F33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причины коррупционного характера;</w:t>
            </w:r>
          </w:p>
          <w:p w:rsidR="00881F33" w:rsidRDefault="00881F33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Отсутствие взаимодействия (неэффективное взаимодействие) с контролирующими и дающими разъяснения законодательства органами и уполномоченными лицами</w:t>
            </w:r>
          </w:p>
        </w:tc>
        <w:tc>
          <w:tcPr>
            <w:tcW w:w="2095" w:type="dxa"/>
          </w:tcPr>
          <w:p w:rsidR="00881F33" w:rsidRDefault="00881F33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Отсутствуют </w:t>
            </w:r>
          </w:p>
        </w:tc>
        <w:tc>
          <w:tcPr>
            <w:tcW w:w="2052" w:type="dxa"/>
          </w:tcPr>
          <w:p w:rsidR="00881F33" w:rsidRDefault="00881F33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Имеется</w:t>
            </w:r>
          </w:p>
        </w:tc>
      </w:tr>
      <w:tr w:rsidR="00881F33" w:rsidTr="00881F33">
        <w:trPr>
          <w:trHeight w:val="1545"/>
        </w:trPr>
        <w:tc>
          <w:tcPr>
            <w:tcW w:w="2077" w:type="dxa"/>
          </w:tcPr>
          <w:p w:rsidR="00881F33" w:rsidRDefault="00881F33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Существенный</w:t>
            </w:r>
          </w:p>
        </w:tc>
        <w:tc>
          <w:tcPr>
            <w:tcW w:w="4269" w:type="dxa"/>
          </w:tcPr>
          <w:p w:rsidR="00881F33" w:rsidRDefault="00881F33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Вероятность выдачи администрации сельского поселения Варзуга предупреждения и возбуждения в отношении нее дела  о нарушении антимонопольного законодательства</w:t>
            </w:r>
          </w:p>
        </w:tc>
        <w:tc>
          <w:tcPr>
            <w:tcW w:w="4293" w:type="dxa"/>
            <w:vMerge/>
          </w:tcPr>
          <w:p w:rsidR="00881F33" w:rsidRDefault="00881F33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5" w:type="dxa"/>
          </w:tcPr>
          <w:p w:rsidR="00881F33" w:rsidRDefault="00881F33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052" w:type="dxa"/>
          </w:tcPr>
          <w:p w:rsidR="00881F33" w:rsidRDefault="00881F33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Имеется</w:t>
            </w:r>
          </w:p>
        </w:tc>
      </w:tr>
      <w:tr w:rsidR="00881F33" w:rsidTr="00881F33">
        <w:trPr>
          <w:trHeight w:val="900"/>
        </w:trPr>
        <w:tc>
          <w:tcPr>
            <w:tcW w:w="2077" w:type="dxa"/>
          </w:tcPr>
          <w:p w:rsidR="00881F33" w:rsidRDefault="00881F33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Незначительный</w:t>
            </w:r>
          </w:p>
        </w:tc>
        <w:tc>
          <w:tcPr>
            <w:tcW w:w="4269" w:type="dxa"/>
          </w:tcPr>
          <w:p w:rsidR="00881F33" w:rsidRDefault="00881F33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Вероятность выдачи администрации сельского поселения Варзуга предупреждения</w:t>
            </w:r>
          </w:p>
        </w:tc>
        <w:tc>
          <w:tcPr>
            <w:tcW w:w="4293" w:type="dxa"/>
            <w:vMerge/>
          </w:tcPr>
          <w:p w:rsidR="00881F33" w:rsidRDefault="00881F33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881F33" w:rsidRDefault="00881F33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052" w:type="dxa"/>
            <w:vMerge w:val="restart"/>
          </w:tcPr>
          <w:p w:rsidR="00881F33" w:rsidRDefault="00881F33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Имеется</w:t>
            </w:r>
          </w:p>
        </w:tc>
      </w:tr>
      <w:tr w:rsidR="00881F33" w:rsidTr="00881F33">
        <w:trPr>
          <w:trHeight w:val="2670"/>
        </w:trPr>
        <w:tc>
          <w:tcPr>
            <w:tcW w:w="2077" w:type="dxa"/>
          </w:tcPr>
          <w:p w:rsidR="00881F33" w:rsidRDefault="00881F33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Низкий</w:t>
            </w:r>
          </w:p>
        </w:tc>
        <w:tc>
          <w:tcPr>
            <w:tcW w:w="4269" w:type="dxa"/>
          </w:tcPr>
          <w:p w:rsidR="00881F33" w:rsidRDefault="00881F33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Конфликт интересов в деятельности муниципальных  служащих администрации сельского поселения Варзуга</w:t>
            </w:r>
          </w:p>
        </w:tc>
        <w:tc>
          <w:tcPr>
            <w:tcW w:w="4293" w:type="dxa"/>
            <w:vMerge/>
          </w:tcPr>
          <w:p w:rsidR="00881F33" w:rsidRDefault="00881F33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5" w:type="dxa"/>
            <w:vMerge/>
          </w:tcPr>
          <w:p w:rsidR="00881F33" w:rsidRDefault="00881F33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52" w:type="dxa"/>
            <w:vMerge/>
          </w:tcPr>
          <w:p w:rsidR="00881F33" w:rsidRDefault="00881F33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3E3ED8" w:rsidRDefault="003E3ED8" w:rsidP="001B1123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3E3ED8" w:rsidSect="003E3ED8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W w:w="15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300"/>
        <w:gridCol w:w="4664"/>
        <w:gridCol w:w="2644"/>
        <w:gridCol w:w="1522"/>
        <w:gridCol w:w="2806"/>
      </w:tblGrid>
      <w:tr w:rsidR="00881F33" w:rsidRPr="00881F33" w:rsidTr="00302689">
        <w:trPr>
          <w:jc w:val="center"/>
        </w:trPr>
        <w:tc>
          <w:tcPr>
            <w:tcW w:w="15504" w:type="dxa"/>
            <w:gridSpan w:val="6"/>
            <w:tcBorders>
              <w:top w:val="nil"/>
              <w:left w:val="nil"/>
              <w:right w:val="nil"/>
            </w:tcBorders>
          </w:tcPr>
          <w:p w:rsidR="00881F33" w:rsidRDefault="00881F33" w:rsidP="00881F33">
            <w:pPr>
              <w:tabs>
                <w:tab w:val="left" w:pos="17205"/>
              </w:tabs>
              <w:spacing w:after="0" w:line="240" w:lineRule="auto"/>
              <w:ind w:left="1185" w:right="274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 2</w:t>
            </w:r>
          </w:p>
          <w:p w:rsidR="00881F33" w:rsidRDefault="00881F33" w:rsidP="00881F33">
            <w:pPr>
              <w:tabs>
                <w:tab w:val="left" w:pos="17205"/>
              </w:tabs>
              <w:spacing w:after="0" w:line="240" w:lineRule="auto"/>
              <w:ind w:left="1185" w:right="274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 распоряжению администрации</w:t>
            </w:r>
          </w:p>
          <w:p w:rsidR="00881F33" w:rsidRPr="00881F33" w:rsidRDefault="00881F33" w:rsidP="00881F33">
            <w:pPr>
              <w:tabs>
                <w:tab w:val="left" w:pos="17205"/>
              </w:tabs>
              <w:spacing w:after="0" w:line="240" w:lineRule="auto"/>
              <w:ind w:left="1185" w:right="274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 СП Варзуга от</w:t>
            </w:r>
            <w:r w:rsidR="003D7FA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24.12.2019 № 54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881F33" w:rsidRPr="00881F33" w:rsidRDefault="00881F33" w:rsidP="00881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План мероприятий («дорожная карта»)</w:t>
            </w:r>
          </w:p>
          <w:p w:rsidR="00881F33" w:rsidRPr="00881F33" w:rsidRDefault="00881F33" w:rsidP="0088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по снижению рисков нарушения антимонопольного законодательства в управлении экономики на 2020 год.</w:t>
            </w:r>
          </w:p>
          <w:p w:rsidR="00881F33" w:rsidRPr="00881F33" w:rsidRDefault="00881F33" w:rsidP="0088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Описание действия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Общие меры по минимизации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 устранению рисков</w:t>
            </w:r>
          </w:p>
        </w:tc>
        <w:tc>
          <w:tcPr>
            <w:tcW w:w="2644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Показатель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Разработка и принятие проектов нормативных правовых актов, соглашений и осуществление действий  (бездействий), которые могут привести  к недопущению, ограничению, устранению конкуренции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numPr>
                <w:ilvl w:val="0"/>
                <w:numId w:val="3"/>
              </w:numPr>
              <w:spacing w:after="0" w:line="240" w:lineRule="auto"/>
              <w:ind w:left="-96" w:hanging="1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Повышении квалификации  муниципальных служащих в части знания антимонопольного законодательства  (далее </w:t>
            </w:r>
            <w:proofErr w:type="gramStart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–А</w:t>
            </w:r>
            <w:proofErr w:type="gramEnd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З) ;</w:t>
            </w:r>
          </w:p>
          <w:p w:rsidR="00881F33" w:rsidRPr="00881F33" w:rsidRDefault="00881F33" w:rsidP="00881F33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Анализ НПА и проектов НПА на предмет соответствия  АЗ;</w:t>
            </w:r>
          </w:p>
          <w:p w:rsidR="00881F33" w:rsidRPr="00881F33" w:rsidRDefault="00881F33" w:rsidP="00881F33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3.Анализ ранее выявленных нарушений  АЗ;</w:t>
            </w:r>
          </w:p>
          <w:p w:rsidR="00881F33" w:rsidRPr="00881F33" w:rsidRDefault="00881F33" w:rsidP="00881F33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4.Мониторинг и анализ  практики применения  АЗ;</w:t>
            </w:r>
          </w:p>
          <w:p w:rsidR="00881F33" w:rsidRPr="00881F33" w:rsidRDefault="00881F33" w:rsidP="00881F33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5.Совершенствование системы внутреннего контроля;</w:t>
            </w:r>
          </w:p>
          <w:p w:rsidR="00881F33" w:rsidRPr="00881F33" w:rsidRDefault="00881F33" w:rsidP="003D7FA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7B1978" w:rsidRPr="007B1978" w:rsidRDefault="007B1978" w:rsidP="007B19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администрации, главный бухгалтер, экономист-финансист и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кадрам.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служащих,</w:t>
            </w:r>
            <w:r w:rsidRPr="00881F3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усиления системы внутреннего контроля 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2.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Осуществление закупок товаров, работ, услуг для  муниципальных нужд путем утверждения конкурсной документации, документации об электронном  аукционе,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документации о запросе предложений и документации о  проведении запроса котировок, повлекшее за собой нарушение антимонопольного законодательства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1.Мониторинг  изменений законодательства  в сфере закупок товаров, работ и услуг для муниципальных нужд  и анализ  практики применения АЗ</w:t>
            </w:r>
            <w:proofErr w:type="gramStart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;</w:t>
            </w:r>
            <w:proofErr w:type="gramEnd"/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2.Повышение квалификации  муниципальных служащих в части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знания антимонопольного законодательства;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Усиление контроля  при подготовке документации  на стадии «согласования»;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 Анализ ранее выявленных нарушений  АЗ, а также поступающих в УФАС жалоб и учет решений по их рассмотрению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881F33" w:rsidRPr="00881F33" w:rsidRDefault="007B1978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заместитель главы администрации, главный бухгалтер, экономист-финансист и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Минимизация риска за счет усиления контроля соблюдения антимонопольного законодательства и повышения уровня квалификации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муниципальных служащих, усиления системы внутреннего контроля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Осуществление закупок товаров, работ, услуг для муниципальных нужд путем выбора способа определения поставщика (подрядчика, исполнителя), повлекшее за собой нарушение АЗ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1.Мониторинг  изменений законодательства  в сфере закупок товаров, работ и услуг для муниципальных нужд  и анализ  практики применения АЗ</w:t>
            </w:r>
            <w:proofErr w:type="gramStart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;</w:t>
            </w:r>
            <w:proofErr w:type="gramEnd"/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2.Повышение квалификации  муниципальных служащих в части знания антимонопольного законодательства;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Усиление контроля  при подготовке документации  на стадии «согласования»;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 Анализ ранее выявленных нарушений  АЗ, а также поступающих в УФАС жалоб и учет решений по их рассмотрению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881F33" w:rsidRPr="00881F33" w:rsidRDefault="007B1978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администрации, главный бухгалтер, экономист-финансист и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служащих,</w:t>
            </w:r>
            <w:r w:rsidRPr="00881F3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усиления системы внутреннего контроля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Создание необоснованных преимуществ  путем  предоставления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муниципальных  преференций  в нарушение требований, установленных гл. 5 Федерального закона от 26.07.2006 № 135-ФЗ «О защите конкуренции»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1.Обеспечение проведения  надлежащей экспертизы документации;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 Анализ судебно-административной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практики;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3.Конфликт интересов муниципальных служащих, в компетенцию которых входит рассмотрение данного вопроса;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 Повышение уровня квалификации  муниципальных служащих</w:t>
            </w:r>
          </w:p>
        </w:tc>
        <w:tc>
          <w:tcPr>
            <w:tcW w:w="2644" w:type="dxa"/>
          </w:tcPr>
          <w:p w:rsidR="00881F33" w:rsidRPr="00881F33" w:rsidRDefault="007B1978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заместитель главы администрации, главный бухгалтер, </w:t>
            </w: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экономист-финансист и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Минимизация риска за счет усиления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контроля соблюдения антимонопольного законодательства и повышения уровня квалификации муниципальных</w:t>
            </w:r>
            <w:proofErr w:type="gramStart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усиления системы внутреннего контроля служащих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Предоставление муниципальных и государственных услуг администрацией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1.Совершенствование системы внутреннего контроля;</w:t>
            </w:r>
          </w:p>
          <w:p w:rsidR="00881F33" w:rsidRPr="00881F33" w:rsidRDefault="00881F33" w:rsidP="00881F33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Анализ судебно-административной практики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881F33" w:rsidRPr="00881F33" w:rsidRDefault="007B1978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администрации, главный бухгалтер, экономист-финансист и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служащих, усиления системы внутреннего контроля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Создание дискриминационных условий для хозяйствующих субъектов и потенциальных участников рынков в части 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информационно-консультационной поддержки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Публикация в информационных системах администрации города и поддержание в актуальном состоянии информации, необходимой для хозяйствующих субъектов и потенциальных участников рынка</w:t>
            </w:r>
          </w:p>
        </w:tc>
        <w:tc>
          <w:tcPr>
            <w:tcW w:w="2644" w:type="dxa"/>
          </w:tcPr>
          <w:p w:rsidR="00881F33" w:rsidRPr="00881F33" w:rsidRDefault="007B1978" w:rsidP="007B197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администрации,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Минимизация риска за счет усиления контроля соблюдения антимонопольного законодательства,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повышения уровня квалификации муниципальных служащих, усиления системы внутреннего контроля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Создание необоснованных преимуществ хозяйствующему субъекту в  рамках текущей  деятельности 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1.Усиление контроля  при подготовке писем, ответов, обращений  администрации на соответствие требованиям АЗ  на стадии «согласования»;</w:t>
            </w:r>
          </w:p>
          <w:p w:rsidR="00881F33" w:rsidRPr="00881F33" w:rsidRDefault="00881F33" w:rsidP="00881F33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2.Совершенствование системы внутреннего контроля</w:t>
            </w:r>
          </w:p>
          <w:p w:rsidR="00881F33" w:rsidRPr="00881F33" w:rsidRDefault="00881F33" w:rsidP="00881F33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881F33" w:rsidRPr="00881F33" w:rsidRDefault="007B1978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администрации, главный бухгалтер, экономист-финансист и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Ограничение конкуренции при проведении  конкурсных отборов  по предоставлению субсидий и грантов юридическим лицам, ИП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1.Усиление контроля  при подготовке документации  на стадии «согласования»;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2.Повышение квалификации  муниципальных служащих в части знания антимонопольного законодательства;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Анализ ранее выявленных нарушений  АЗ и  судебной практики.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881F33" w:rsidRPr="00881F33" w:rsidRDefault="007B1978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заместитель главы администрации, главный бухгалтер, экономист-финансист и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9.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Наделение хозяйствующих субъектов функциями и правами, относящимися к исключительной компетенции органа местного самоуправления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1.Повышение уровня квалификации   муниципальных служащих;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2.Повышение  эффективности процесса управления;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3.Анализ проектов НПА на соответствие  требованиям АЗ;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4.Анализ судебно-административной практики</w:t>
            </w:r>
          </w:p>
        </w:tc>
        <w:tc>
          <w:tcPr>
            <w:tcW w:w="2644" w:type="dxa"/>
          </w:tcPr>
          <w:p w:rsidR="00881F33" w:rsidRPr="00881F33" w:rsidRDefault="007B1978" w:rsidP="007B197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администрации,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Нарушение запрета, установленного ст. 16 Федерального закона от 26.07.2006 № 135-ФЗ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1.Повышение квалификации  муниципальных служащих в части знания антимонопольного законодательства;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Обеспечение проведения  надлежащей экспертизы документации на этапе «согласования»;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3.Мониторинг и анализ  практики применения  АЗ;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4.Совершенствование системы внутреннего контроля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881F33" w:rsidRPr="00881F33" w:rsidRDefault="007B1978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администрации, главный бухгалтер, экономист-финансист и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Владение, пользование и распоряжение муниципальным имуществом, </w:t>
            </w:r>
            <w:proofErr w:type="gramStart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повлекшие</w:t>
            </w:r>
            <w:proofErr w:type="gramEnd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за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собой нарушение АЗ в отношении 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-земельных участков;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-объектов недвижимости;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движимого имущества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1. Мониторинг изменений действующего законодательства в данной  сфере земельно-имущественных отношений;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 Обеспечение проведения  надлежащей экспертизы документации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на этапе «согласования»;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3.Проведение профилактических мероприятий  (программы повышения квалификации, обучающие семинары, </w:t>
            </w:r>
            <w:proofErr w:type="spellStart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вебинары</w:t>
            </w:r>
            <w:proofErr w:type="spellEnd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конференции, самообразование);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4.Совершенствование системы внутреннего контроля;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5.Анализ судебно-административной практики, учет практики при принятии решений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881F33" w:rsidRPr="00881F33" w:rsidRDefault="00394936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Минимизация риска за счет усиления контроля соблюдения антимонопольного законодательства, повышения уровня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квалификации муниципальных служащих и усиления системы внутреннего контроля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  <w:r w:rsidR="003D7FA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Контроль в сфере закупок в соответствии с ч. 5 ст. 99   Федерального закона № 44-ФЗ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1.Мониторинг изменений законодательства РФ, регламентирующего порядок контроля;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2.Совершенствование системы внутреннего контроля;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3.Анализ судебно-административной практики, учет</w:t>
            </w:r>
          </w:p>
        </w:tc>
        <w:tc>
          <w:tcPr>
            <w:tcW w:w="2644" w:type="dxa"/>
          </w:tcPr>
          <w:p w:rsidR="00881F33" w:rsidRPr="00881F33" w:rsidRDefault="00394936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Экономист -финансист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3D7FA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Нарушения при реализации мероприятий по оказанию поддержки  субъектам малого и среднего предпринимательства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1.Мониторинг законодательства РФ в сфере  оказания поддержки  субъектам малого и среднего предпринимательства;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</w:t>
            </w:r>
            <w:r w:rsidRPr="00881F3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Обеспечение проведения  надлежащей экспертизы документации на этапе «согласования»;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3.Проведение профилактических </w:t>
            </w:r>
            <w:bookmarkStart w:id="0" w:name="_GoBack"/>
            <w:bookmarkEnd w:id="0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мероприятий  (программы повышения  квалификации, обучающие семинары, </w:t>
            </w:r>
            <w:proofErr w:type="spellStart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вебинары</w:t>
            </w:r>
            <w:proofErr w:type="spellEnd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конференции, самообразование)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4.Совершенствование системы внутреннего контроля;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5.Анализ судебно-административной практики, учет практики при принятии решений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881F33" w:rsidRPr="00881F33" w:rsidRDefault="00394936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заместитель главы администрации, главный бухгалтер, экономист-финансист и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Минимизация риска за счет усиления контроля соблюдения антимонопольного законодательства, повышения уровня квалификации муниципальных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служащих и усиления системы внутреннего контроля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3D7FA4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14</w:t>
            </w:r>
            <w:r w:rsidR="00881F33"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Заключение инвестиционных соглашений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1.Мониторинг законодательства РФ, регламентирующего вопросы подготовки, заключения инвестиционных соглашений;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Обеспечение проведения  надлежащей экспертизы документации на этапе «согласования»;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3.Проведение профилактических мероприятий  (программы повышения  квалификации, обучающие семинары, </w:t>
            </w:r>
            <w:proofErr w:type="spellStart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вебинары</w:t>
            </w:r>
            <w:proofErr w:type="spellEnd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конференции, самообразование)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4.Совершенствование системы внутреннего контроля;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5.Анализ судебно-административной практики, учет практики при принятии решений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881F33" w:rsidRPr="00881F33" w:rsidRDefault="00394936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Экономист - финансист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</w:tc>
      </w:tr>
    </w:tbl>
    <w:p w:rsidR="003E3ED8" w:rsidRPr="00484EEC" w:rsidRDefault="003E3ED8" w:rsidP="003E3ED8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0774F" w:rsidRPr="001B1123" w:rsidRDefault="00A0774F" w:rsidP="001B11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774F" w:rsidRDefault="00A0774F" w:rsidP="00154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74F" w:rsidRDefault="00A0774F" w:rsidP="00154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3F7" w:rsidRPr="005803F7" w:rsidRDefault="005803F7" w:rsidP="005803F7">
      <w:pPr>
        <w:spacing w:after="0"/>
        <w:rPr>
          <w:rFonts w:ascii="Times New Roman" w:hAnsi="Times New Roman" w:cs="Times New Roman"/>
        </w:rPr>
      </w:pPr>
    </w:p>
    <w:sectPr w:rsidR="005803F7" w:rsidRPr="005803F7" w:rsidSect="003E3E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647"/>
    <w:multiLevelType w:val="hybridMultilevel"/>
    <w:tmpl w:val="BBF0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C4A68"/>
    <w:multiLevelType w:val="multilevel"/>
    <w:tmpl w:val="5DE220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F3F04BF"/>
    <w:multiLevelType w:val="hybridMultilevel"/>
    <w:tmpl w:val="1B3E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254C7"/>
    <w:multiLevelType w:val="hybridMultilevel"/>
    <w:tmpl w:val="8490FA76"/>
    <w:lvl w:ilvl="0" w:tplc="CEE47EC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49A2"/>
    <w:rsid w:val="001549A2"/>
    <w:rsid w:val="001716F5"/>
    <w:rsid w:val="001A122A"/>
    <w:rsid w:val="001B1123"/>
    <w:rsid w:val="00394936"/>
    <w:rsid w:val="003A7873"/>
    <w:rsid w:val="003D7FA4"/>
    <w:rsid w:val="003E3ED8"/>
    <w:rsid w:val="003E5A46"/>
    <w:rsid w:val="00453350"/>
    <w:rsid w:val="00484EEC"/>
    <w:rsid w:val="00546C09"/>
    <w:rsid w:val="005803F7"/>
    <w:rsid w:val="005B2A4E"/>
    <w:rsid w:val="00722B91"/>
    <w:rsid w:val="007B1978"/>
    <w:rsid w:val="007E157F"/>
    <w:rsid w:val="00840D7C"/>
    <w:rsid w:val="00881F33"/>
    <w:rsid w:val="00883D47"/>
    <w:rsid w:val="00A0774F"/>
    <w:rsid w:val="00A7209B"/>
    <w:rsid w:val="00A96B07"/>
    <w:rsid w:val="00A977B2"/>
    <w:rsid w:val="00B5575A"/>
    <w:rsid w:val="00C05CF2"/>
    <w:rsid w:val="00C30836"/>
    <w:rsid w:val="00C627BE"/>
    <w:rsid w:val="00CD5A21"/>
    <w:rsid w:val="00D8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A2"/>
    <w:pPr>
      <w:ind w:left="720"/>
      <w:contextualSpacing/>
    </w:pPr>
  </w:style>
  <w:style w:type="table" w:styleId="a4">
    <w:name w:val="Table Grid"/>
    <w:basedOn w:val="a1"/>
    <w:uiPriority w:val="59"/>
    <w:rsid w:val="003E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2021-01-28T10:52:00Z</cp:lastPrinted>
  <dcterms:created xsi:type="dcterms:W3CDTF">2013-04-25T13:54:00Z</dcterms:created>
  <dcterms:modified xsi:type="dcterms:W3CDTF">2021-01-28T10:54:00Z</dcterms:modified>
</cp:coreProperties>
</file>