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A3" w:rsidRPr="00A82EA3" w:rsidRDefault="00A82EA3" w:rsidP="00A82EA3">
      <w:pPr>
        <w:ind w:firstLine="0"/>
        <w:jc w:val="center"/>
        <w:rPr>
          <w:rFonts w:cs="Arial"/>
          <w:b/>
        </w:rPr>
      </w:pPr>
      <w:r w:rsidRPr="00A82EA3">
        <w:rPr>
          <w:rFonts w:cs="Arial"/>
          <w:b/>
        </w:rPr>
        <w:t>СОВЕТ ДЕПУТАТОВ</w:t>
      </w:r>
    </w:p>
    <w:p w:rsidR="00A82EA3" w:rsidRPr="00A82EA3" w:rsidRDefault="00A82EA3" w:rsidP="00A82EA3">
      <w:pPr>
        <w:ind w:firstLine="0"/>
        <w:jc w:val="center"/>
        <w:rPr>
          <w:rFonts w:cs="Arial"/>
          <w:b/>
        </w:rPr>
      </w:pPr>
      <w:r w:rsidRPr="00A82EA3">
        <w:rPr>
          <w:rFonts w:cs="Arial"/>
          <w:b/>
        </w:rPr>
        <w:t>муниципального образования</w:t>
      </w:r>
    </w:p>
    <w:p w:rsidR="00A82EA3" w:rsidRPr="00A82EA3" w:rsidRDefault="00A82EA3" w:rsidP="00A82EA3">
      <w:pPr>
        <w:ind w:firstLine="0"/>
        <w:jc w:val="center"/>
        <w:rPr>
          <w:rFonts w:cs="Arial"/>
          <w:b/>
        </w:rPr>
      </w:pPr>
      <w:r w:rsidRPr="00A82EA3">
        <w:rPr>
          <w:rFonts w:cs="Arial"/>
          <w:b/>
        </w:rPr>
        <w:t>сельское поселение Варзуга</w:t>
      </w:r>
    </w:p>
    <w:p w:rsidR="00A82EA3" w:rsidRPr="00A82EA3" w:rsidRDefault="00A82EA3" w:rsidP="00A82EA3">
      <w:pPr>
        <w:ind w:firstLine="0"/>
        <w:jc w:val="center"/>
        <w:rPr>
          <w:rFonts w:cs="Arial"/>
          <w:b/>
        </w:rPr>
      </w:pPr>
      <w:r w:rsidRPr="00A82EA3">
        <w:rPr>
          <w:rFonts w:cs="Arial"/>
          <w:b/>
        </w:rPr>
        <w:t>Терского района Мурманской области</w:t>
      </w:r>
    </w:p>
    <w:p w:rsidR="00A82EA3" w:rsidRPr="00A82EA3" w:rsidRDefault="00A82EA3" w:rsidP="00A82EA3">
      <w:pPr>
        <w:ind w:firstLine="0"/>
        <w:jc w:val="center"/>
        <w:rPr>
          <w:rFonts w:cs="Arial"/>
        </w:rPr>
      </w:pPr>
      <w:r w:rsidRPr="00A82EA3">
        <w:rPr>
          <w:rFonts w:cs="Arial"/>
        </w:rPr>
        <w:t>(тридцать пятое заседание третьего созыва)</w:t>
      </w:r>
    </w:p>
    <w:p w:rsidR="00A82EA3" w:rsidRPr="00A82EA3" w:rsidRDefault="00A82EA3" w:rsidP="00A82EA3">
      <w:pPr>
        <w:ind w:firstLine="0"/>
        <w:jc w:val="center"/>
        <w:rPr>
          <w:rFonts w:cs="Arial"/>
        </w:rPr>
      </w:pPr>
    </w:p>
    <w:p w:rsidR="00A82EA3" w:rsidRPr="00A82EA3" w:rsidRDefault="00A82EA3" w:rsidP="00A82EA3">
      <w:pPr>
        <w:ind w:firstLine="0"/>
        <w:jc w:val="center"/>
        <w:rPr>
          <w:rFonts w:cs="Arial"/>
          <w:b/>
        </w:rPr>
      </w:pPr>
      <w:r w:rsidRPr="00A82EA3">
        <w:rPr>
          <w:rFonts w:cs="Arial"/>
          <w:b/>
        </w:rPr>
        <w:t>РЕШЕНИЕ</w:t>
      </w:r>
    </w:p>
    <w:p w:rsidR="00A82EA3" w:rsidRPr="00A82EA3" w:rsidRDefault="00A82EA3" w:rsidP="00A82EA3">
      <w:pPr>
        <w:ind w:firstLine="0"/>
        <w:jc w:val="center"/>
        <w:rPr>
          <w:rFonts w:cs="Arial"/>
          <w:b/>
        </w:rPr>
      </w:pPr>
    </w:p>
    <w:p w:rsidR="00A5061B" w:rsidRDefault="00B7150D" w:rsidP="00A82EA3">
      <w:pPr>
        <w:widowControl w:val="0"/>
        <w:ind w:firstLine="0"/>
        <w:rPr>
          <w:rFonts w:cs="Arial"/>
          <w:b/>
        </w:rPr>
      </w:pPr>
      <w:r>
        <w:rPr>
          <w:rFonts w:cs="Arial"/>
          <w:b/>
        </w:rPr>
        <w:t>05</w:t>
      </w:r>
      <w:r w:rsidR="00A82EA3" w:rsidRPr="00A82EA3">
        <w:rPr>
          <w:rFonts w:cs="Arial"/>
          <w:b/>
        </w:rPr>
        <w:t xml:space="preserve">.03.2018 г.                                       </w:t>
      </w:r>
      <w:r>
        <w:rPr>
          <w:rFonts w:cs="Arial"/>
          <w:b/>
        </w:rPr>
        <w:t xml:space="preserve">  </w:t>
      </w:r>
      <w:r w:rsidR="00A82EA3" w:rsidRPr="00A82EA3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</w:t>
      </w:r>
      <w:r w:rsidR="00A82EA3" w:rsidRPr="00A82EA3">
        <w:rPr>
          <w:rFonts w:cs="Arial"/>
          <w:b/>
        </w:rPr>
        <w:t xml:space="preserve"> № </w:t>
      </w:r>
      <w:r>
        <w:rPr>
          <w:rFonts w:cs="Arial"/>
          <w:b/>
        </w:rPr>
        <w:t>211</w:t>
      </w:r>
      <w:r w:rsidR="00A82EA3" w:rsidRPr="00A82EA3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</w:t>
      </w:r>
      <w:r w:rsidR="00A82EA3" w:rsidRPr="00A82EA3">
        <w:rPr>
          <w:rFonts w:cs="Arial"/>
          <w:b/>
        </w:rPr>
        <w:t xml:space="preserve">                                    </w:t>
      </w:r>
      <w:r w:rsidR="00A82EA3">
        <w:rPr>
          <w:rFonts w:cs="Arial"/>
          <w:b/>
        </w:rPr>
        <w:t xml:space="preserve">    </w:t>
      </w:r>
      <w:r w:rsidR="00A82EA3" w:rsidRPr="00A82EA3">
        <w:rPr>
          <w:rFonts w:cs="Arial"/>
          <w:b/>
        </w:rPr>
        <w:t>с. Варзуга</w:t>
      </w:r>
    </w:p>
    <w:p w:rsidR="00A82EA3" w:rsidRPr="00A82EA3" w:rsidRDefault="00A82EA3" w:rsidP="00A82EA3">
      <w:pPr>
        <w:widowControl w:val="0"/>
        <w:ind w:firstLine="0"/>
        <w:jc w:val="center"/>
        <w:rPr>
          <w:rFonts w:cs="Arial"/>
          <w:b/>
        </w:rPr>
      </w:pPr>
    </w:p>
    <w:p w:rsidR="0057183C" w:rsidRPr="00A82EA3" w:rsidRDefault="00894F0D" w:rsidP="004132BB">
      <w:pPr>
        <w:pStyle w:val="3"/>
        <w:widowControl w:val="0"/>
        <w:ind w:firstLine="0"/>
        <w:jc w:val="center"/>
        <w:rPr>
          <w:sz w:val="24"/>
          <w:szCs w:val="24"/>
        </w:rPr>
      </w:pPr>
      <w:r w:rsidRPr="00A82EA3">
        <w:rPr>
          <w:sz w:val="24"/>
          <w:szCs w:val="24"/>
        </w:rPr>
        <w:t xml:space="preserve">О </w:t>
      </w:r>
      <w:r w:rsidR="00A5061B" w:rsidRPr="00A82EA3">
        <w:rPr>
          <w:sz w:val="24"/>
          <w:szCs w:val="24"/>
        </w:rPr>
        <w:t>внесе</w:t>
      </w:r>
      <w:r w:rsidR="00D6324F" w:rsidRPr="00A82EA3">
        <w:rPr>
          <w:sz w:val="24"/>
          <w:szCs w:val="24"/>
        </w:rPr>
        <w:t xml:space="preserve">нии </w:t>
      </w:r>
      <w:r w:rsidR="00A5061B" w:rsidRPr="00A82EA3">
        <w:rPr>
          <w:sz w:val="24"/>
          <w:szCs w:val="24"/>
        </w:rPr>
        <w:t xml:space="preserve">изменений в решение Совета депутатов муниципального образования сельское поселение Варзуга </w:t>
      </w:r>
      <w:r w:rsidR="00E36179" w:rsidRPr="00A82EA3">
        <w:rPr>
          <w:sz w:val="24"/>
          <w:szCs w:val="24"/>
        </w:rPr>
        <w:t xml:space="preserve">Терского района </w:t>
      </w:r>
      <w:hyperlink r:id="rId8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="00A5061B" w:rsidRPr="00A82EA3">
          <w:rPr>
            <w:rStyle w:val="af3"/>
            <w:color w:val="auto"/>
            <w:sz w:val="24"/>
            <w:szCs w:val="24"/>
          </w:rPr>
          <w:t xml:space="preserve">от </w:t>
        </w:r>
        <w:r w:rsidR="00C01119" w:rsidRPr="00A82EA3">
          <w:rPr>
            <w:rStyle w:val="af3"/>
            <w:color w:val="auto"/>
            <w:sz w:val="24"/>
            <w:szCs w:val="24"/>
          </w:rPr>
          <w:t>27</w:t>
        </w:r>
        <w:r w:rsidR="00A5061B" w:rsidRPr="00A82EA3">
          <w:rPr>
            <w:rStyle w:val="af3"/>
            <w:color w:val="auto"/>
            <w:sz w:val="24"/>
            <w:szCs w:val="24"/>
          </w:rPr>
          <w:t>.</w:t>
        </w:r>
        <w:r w:rsidR="00C01119" w:rsidRPr="00A82EA3">
          <w:rPr>
            <w:rStyle w:val="af3"/>
            <w:color w:val="auto"/>
            <w:sz w:val="24"/>
            <w:szCs w:val="24"/>
          </w:rPr>
          <w:t>09</w:t>
        </w:r>
        <w:r w:rsidR="00A5061B" w:rsidRPr="00A82EA3">
          <w:rPr>
            <w:rStyle w:val="af3"/>
            <w:color w:val="auto"/>
            <w:sz w:val="24"/>
            <w:szCs w:val="24"/>
          </w:rPr>
          <w:t>.2013</w:t>
        </w:r>
        <w:r w:rsidR="008329FC" w:rsidRPr="00A82EA3">
          <w:rPr>
            <w:rStyle w:val="af3"/>
            <w:color w:val="auto"/>
            <w:sz w:val="24"/>
            <w:szCs w:val="24"/>
          </w:rPr>
          <w:t xml:space="preserve"> </w:t>
        </w:r>
        <w:r w:rsidR="00A5061B" w:rsidRPr="00A82EA3">
          <w:rPr>
            <w:rStyle w:val="af3"/>
            <w:color w:val="auto"/>
            <w:sz w:val="24"/>
            <w:szCs w:val="24"/>
          </w:rPr>
          <w:t>№ 2</w:t>
        </w:r>
        <w:r w:rsidR="00C01119" w:rsidRPr="00A82EA3">
          <w:rPr>
            <w:rStyle w:val="af3"/>
            <w:color w:val="auto"/>
            <w:sz w:val="24"/>
            <w:szCs w:val="24"/>
          </w:rPr>
          <w:t>3</w:t>
        </w:r>
        <w:r w:rsidR="00A5061B" w:rsidRPr="00A82EA3">
          <w:rPr>
            <w:rStyle w:val="af3"/>
            <w:color w:val="auto"/>
            <w:sz w:val="24"/>
            <w:szCs w:val="24"/>
          </w:rPr>
          <w:t>4</w:t>
        </w:r>
      </w:hyperlink>
      <w:r w:rsidR="00A5061B" w:rsidRPr="00A82EA3">
        <w:rPr>
          <w:sz w:val="24"/>
          <w:szCs w:val="24"/>
        </w:rPr>
        <w:t xml:space="preserve"> «</w:t>
      </w:r>
      <w:r w:rsidR="00C01119" w:rsidRPr="00A82EA3">
        <w:rPr>
          <w:sz w:val="24"/>
          <w:szCs w:val="24"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A5061B" w:rsidRPr="00A82EA3">
        <w:rPr>
          <w:sz w:val="24"/>
          <w:szCs w:val="24"/>
        </w:rPr>
        <w:t>»</w:t>
      </w:r>
    </w:p>
    <w:p w:rsidR="00E84634" w:rsidRPr="00A82EA3" w:rsidRDefault="00E84634" w:rsidP="00555C7E">
      <w:pPr>
        <w:widowControl w:val="0"/>
        <w:jc w:val="center"/>
        <w:rPr>
          <w:rFonts w:cs="Arial"/>
        </w:rPr>
      </w:pPr>
    </w:p>
    <w:p w:rsidR="00F16A47" w:rsidRDefault="007C008C" w:rsidP="00555C7E">
      <w:pPr>
        <w:widowControl w:val="0"/>
        <w:rPr>
          <w:rFonts w:cs="Arial"/>
        </w:rPr>
      </w:pPr>
      <w:r w:rsidRPr="00A82EA3">
        <w:rPr>
          <w:rFonts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F13B2" w:rsidRPr="00A82EA3">
        <w:rPr>
          <w:rFonts w:cs="Arial"/>
        </w:rPr>
        <w:t>постановлением Правительства Мурманской</w:t>
      </w:r>
      <w:r w:rsidR="00F16A47">
        <w:rPr>
          <w:rFonts w:cs="Arial"/>
        </w:rPr>
        <w:t xml:space="preserve"> области от 25.11.2016 № 585-ПП</w:t>
      </w:r>
      <w:r w:rsidR="009F13B2" w:rsidRPr="00A82EA3">
        <w:rPr>
          <w:rFonts w:cs="Arial"/>
        </w:rPr>
        <w:t xml:space="preserve"> «Об утверждении результатов государственной кадастровой оценки земель населенных пунктов Мурманской области»</w:t>
      </w:r>
      <w:r w:rsidR="00E36179" w:rsidRPr="00A82EA3">
        <w:rPr>
          <w:rFonts w:cs="Arial"/>
        </w:rPr>
        <w:t xml:space="preserve">, </w:t>
      </w:r>
      <w:r w:rsidR="00810B70" w:rsidRPr="00A82EA3">
        <w:rPr>
          <w:rFonts w:cs="Arial"/>
        </w:rPr>
        <w:t>решением Совета депутатов Терского района Мур</w:t>
      </w:r>
      <w:r w:rsidR="008329FC" w:rsidRPr="00A82EA3">
        <w:rPr>
          <w:rFonts w:cs="Arial"/>
        </w:rPr>
        <w:t>манской области от 20.05.2008</w:t>
      </w:r>
      <w:r w:rsidR="00810B70" w:rsidRPr="00A82EA3">
        <w:rPr>
          <w:rFonts w:cs="Arial"/>
        </w:rPr>
        <w:t xml:space="preserve"> №</w:t>
      </w:r>
      <w:r w:rsidR="009F13B2" w:rsidRPr="00A82EA3">
        <w:rPr>
          <w:rFonts w:cs="Arial"/>
        </w:rPr>
        <w:t xml:space="preserve"> </w:t>
      </w:r>
      <w:r w:rsidR="00810B70" w:rsidRPr="00A82EA3">
        <w:rPr>
          <w:rFonts w:cs="Arial"/>
        </w:rPr>
        <w:t>535 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 на территории Терского района</w:t>
      </w:r>
      <w:r w:rsidR="008329FC" w:rsidRPr="00A82EA3">
        <w:rPr>
          <w:rFonts w:cs="Arial"/>
        </w:rPr>
        <w:t>»</w:t>
      </w:r>
      <w:r w:rsidR="00810B70" w:rsidRPr="00A82EA3">
        <w:rPr>
          <w:rFonts w:cs="Arial"/>
        </w:rPr>
        <w:t xml:space="preserve">, </w:t>
      </w:r>
      <w:r w:rsidR="009F13B2" w:rsidRPr="00A82EA3">
        <w:rPr>
          <w:rFonts w:cs="Arial"/>
        </w:rPr>
        <w:t>руководствуясь Уставом муниципального образования сельское поселение Варзуга</w:t>
      </w:r>
      <w:r w:rsidR="00C3336E" w:rsidRPr="00A82EA3">
        <w:rPr>
          <w:rFonts w:cs="Arial"/>
        </w:rPr>
        <w:t xml:space="preserve"> Терского района</w:t>
      </w:r>
      <w:r w:rsidR="00F16A47">
        <w:rPr>
          <w:rFonts w:cs="Arial"/>
        </w:rPr>
        <w:t xml:space="preserve">, </w:t>
      </w:r>
      <w:r w:rsidR="009F13B2" w:rsidRPr="00A82EA3">
        <w:rPr>
          <w:rFonts w:cs="Arial"/>
        </w:rPr>
        <w:t xml:space="preserve">Совет депутатов муниципального образования сельское поселение Варзуга </w:t>
      </w:r>
      <w:r w:rsidR="00F16A47">
        <w:rPr>
          <w:rFonts w:cs="Arial"/>
        </w:rPr>
        <w:t>Терского района</w:t>
      </w:r>
    </w:p>
    <w:p w:rsidR="00F16A47" w:rsidRDefault="00F16A47" w:rsidP="00555C7E">
      <w:pPr>
        <w:widowControl w:val="0"/>
        <w:rPr>
          <w:rFonts w:cs="Arial"/>
        </w:rPr>
      </w:pPr>
    </w:p>
    <w:p w:rsidR="00894F0D" w:rsidRPr="00F16A47" w:rsidRDefault="00F16A47" w:rsidP="00555C7E">
      <w:pPr>
        <w:widowControl w:val="0"/>
        <w:rPr>
          <w:rFonts w:cs="Arial"/>
          <w:b/>
        </w:rPr>
      </w:pPr>
      <w:r w:rsidRPr="00F16A47">
        <w:rPr>
          <w:rFonts w:cs="Arial"/>
          <w:b/>
        </w:rPr>
        <w:t>РЕШИЛ:</w:t>
      </w:r>
    </w:p>
    <w:p w:rsidR="00F16A47" w:rsidRPr="00A82EA3" w:rsidRDefault="00F16A47" w:rsidP="00555C7E">
      <w:pPr>
        <w:widowControl w:val="0"/>
        <w:rPr>
          <w:rFonts w:cs="Arial"/>
        </w:rPr>
      </w:pPr>
    </w:p>
    <w:p w:rsidR="00E74502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1.</w:t>
      </w:r>
      <w:r w:rsidR="00F16A47">
        <w:rPr>
          <w:rFonts w:cs="Arial"/>
        </w:rPr>
        <w:t xml:space="preserve"> </w:t>
      </w:r>
      <w:r w:rsidR="00E74502" w:rsidRPr="00A82EA3">
        <w:rPr>
          <w:rFonts w:cs="Arial"/>
        </w:rPr>
        <w:t xml:space="preserve">Внести в </w:t>
      </w:r>
      <w:hyperlink r:id="rId9" w:history="1">
        <w:r w:rsidR="00E74502" w:rsidRPr="00A82EA3">
          <w:rPr>
            <w:rFonts w:cs="Arial"/>
          </w:rPr>
          <w:t>решение</w:t>
        </w:r>
      </w:hyperlink>
      <w:r w:rsidR="00E74502" w:rsidRPr="00A82EA3">
        <w:rPr>
          <w:rFonts w:cs="Arial"/>
        </w:rPr>
        <w:t xml:space="preserve"> Совета депутатов муниципального образования сельское поселение Варзуга Терского района </w:t>
      </w:r>
      <w:hyperlink r:id="rId10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="008329FC" w:rsidRPr="00A82EA3">
          <w:rPr>
            <w:rStyle w:val="af3"/>
            <w:rFonts w:cs="Arial"/>
            <w:color w:val="auto"/>
          </w:rPr>
          <w:t>от 27.09.2013</w:t>
        </w:r>
        <w:r w:rsidR="00F46F6D" w:rsidRPr="00A82EA3">
          <w:rPr>
            <w:rStyle w:val="af3"/>
            <w:rFonts w:cs="Arial"/>
            <w:color w:val="auto"/>
          </w:rPr>
          <w:t xml:space="preserve"> </w:t>
        </w:r>
        <w:r w:rsidR="00930DEF" w:rsidRPr="00A82EA3">
          <w:rPr>
            <w:rStyle w:val="af3"/>
            <w:rFonts w:cs="Arial"/>
            <w:color w:val="auto"/>
          </w:rPr>
          <w:t>№</w:t>
        </w:r>
        <w:r w:rsidR="00E74502" w:rsidRPr="00A82EA3">
          <w:rPr>
            <w:rStyle w:val="af3"/>
            <w:rFonts w:cs="Arial"/>
            <w:color w:val="auto"/>
          </w:rPr>
          <w:t xml:space="preserve"> 234</w:t>
        </w:r>
      </w:hyperlink>
      <w:r w:rsidR="00930DEF" w:rsidRPr="00A82EA3">
        <w:rPr>
          <w:rFonts w:cs="Arial"/>
        </w:rPr>
        <w:t xml:space="preserve"> </w:t>
      </w:r>
      <w:r w:rsidR="00F46F6D" w:rsidRPr="00A82EA3">
        <w:rPr>
          <w:rFonts w:cs="Arial"/>
        </w:rPr>
        <w:t>«</w:t>
      </w:r>
      <w:r w:rsidR="00E74502" w:rsidRPr="00A82EA3">
        <w:rPr>
          <w:rFonts w:cs="Arial"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</w:t>
      </w:r>
      <w:r w:rsidR="00F46F6D" w:rsidRPr="00A82EA3">
        <w:rPr>
          <w:rFonts w:cs="Arial"/>
        </w:rPr>
        <w:t>»</w:t>
      </w:r>
      <w:r w:rsidR="00E74502" w:rsidRPr="00A82EA3">
        <w:rPr>
          <w:rFonts w:cs="Arial"/>
        </w:rPr>
        <w:t xml:space="preserve"> следующие изменения:</w:t>
      </w:r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1.1. В наименовании решения и в п. 1 решения слова «</w:t>
      </w:r>
      <w:proofErr w:type="gramStart"/>
      <w:r w:rsidRPr="00A82EA3">
        <w:rPr>
          <w:rFonts w:cs="Arial"/>
        </w:rPr>
        <w:t>,а</w:t>
      </w:r>
      <w:proofErr w:type="gramEnd"/>
      <w:r w:rsidRPr="00A82EA3">
        <w:rPr>
          <w:rFonts w:cs="Arial"/>
        </w:rPr>
        <w:t xml:space="preserve"> также государственная собственность на которые не разграничена» заменить словами «и предоставленные в аренду без торгов».</w:t>
      </w:r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1.2. В абзаце шестом пункта 12 и в пункте 18 Решения слова «установленный решением Терс</w:t>
      </w:r>
      <w:r w:rsidR="00F16A47">
        <w:rPr>
          <w:rFonts w:cs="Arial"/>
        </w:rPr>
        <w:t>кого районного Совета депутатов</w:t>
      </w:r>
      <w:r w:rsidRPr="00A82EA3">
        <w:rPr>
          <w:rFonts w:cs="Arial"/>
        </w:rPr>
        <w:t xml:space="preserve"> от 22.04.2003 г № 277 (предусмотренный пунктом 2.1. решения Совета депутатов Терского района от 25.05.2008 г. № 535)» исключить.</w:t>
      </w:r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1.3. п.6 Решения изложить в новой редакции:</w:t>
      </w:r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«6.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A82EA3">
        <w:rPr>
          <w:rFonts w:cs="Arial"/>
        </w:rPr>
        <w:t>.»</w:t>
      </w:r>
      <w:proofErr w:type="gramEnd"/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1.4. Абзац первый подпункта 6,1 изложить в новой редакции:</w:t>
      </w:r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t>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категорий:»</w:t>
      </w:r>
    </w:p>
    <w:p w:rsidR="00454FE9" w:rsidRPr="00A82EA3" w:rsidRDefault="00454FE9" w:rsidP="00454FE9">
      <w:pPr>
        <w:widowControl w:val="0"/>
        <w:rPr>
          <w:rFonts w:cs="Arial"/>
        </w:rPr>
      </w:pPr>
      <w:r w:rsidRPr="00A82EA3">
        <w:rPr>
          <w:rFonts w:cs="Arial"/>
        </w:rPr>
        <w:lastRenderedPageBreak/>
        <w:t>1.5. пункт 14 Решения исключить.</w:t>
      </w:r>
    </w:p>
    <w:p w:rsidR="00E74502" w:rsidRPr="00A82EA3" w:rsidRDefault="00930DEF" w:rsidP="00555C7E">
      <w:pPr>
        <w:widowControl w:val="0"/>
        <w:rPr>
          <w:rFonts w:cs="Arial"/>
        </w:rPr>
      </w:pPr>
      <w:r w:rsidRPr="00A82EA3">
        <w:rPr>
          <w:rFonts w:cs="Arial"/>
        </w:rPr>
        <w:t>1</w:t>
      </w:r>
      <w:r w:rsidR="00E74502" w:rsidRPr="00A82EA3">
        <w:rPr>
          <w:rFonts w:cs="Arial"/>
        </w:rPr>
        <w:t>.</w:t>
      </w:r>
      <w:r w:rsidR="00454FE9" w:rsidRPr="00A82EA3">
        <w:rPr>
          <w:rFonts w:cs="Arial"/>
        </w:rPr>
        <w:t>6</w:t>
      </w:r>
      <w:r w:rsidRPr="00A82EA3">
        <w:rPr>
          <w:rFonts w:cs="Arial"/>
        </w:rPr>
        <w:t>. Пункт 9</w:t>
      </w:r>
      <w:r w:rsidR="00E74502" w:rsidRPr="00A82EA3">
        <w:rPr>
          <w:rFonts w:cs="Arial"/>
        </w:rPr>
        <w:t xml:space="preserve"> изложить в новой редакции:</w:t>
      </w:r>
    </w:p>
    <w:p w:rsidR="00637A7F" w:rsidRPr="00A82EA3" w:rsidRDefault="00637A7F" w:rsidP="00637A7F">
      <w:pPr>
        <w:widowControl w:val="0"/>
        <w:rPr>
          <w:rFonts w:cs="Arial"/>
        </w:rPr>
      </w:pPr>
      <w:r w:rsidRPr="00A82EA3">
        <w:rPr>
          <w:rFonts w:cs="Arial"/>
        </w:rPr>
        <w:t>«</w:t>
      </w:r>
      <w:r w:rsidR="00930DEF" w:rsidRPr="00A82EA3">
        <w:rPr>
          <w:rFonts w:cs="Arial"/>
        </w:rPr>
        <w:t>9. Освободить от уплаты земельног</w:t>
      </w:r>
      <w:r w:rsidRPr="00A82EA3">
        <w:rPr>
          <w:rFonts w:cs="Arial"/>
        </w:rPr>
        <w:t>о налога категорию плательщиков, установленную статьей 395 Налогового кодекса Российской Федерации, а также:</w:t>
      </w:r>
    </w:p>
    <w:p w:rsidR="00637A7F" w:rsidRPr="00A82EA3" w:rsidRDefault="00637A7F" w:rsidP="00637A7F">
      <w:pPr>
        <w:widowControl w:val="0"/>
        <w:rPr>
          <w:rFonts w:cs="Arial"/>
        </w:rPr>
      </w:pPr>
      <w:r w:rsidRPr="00A82EA3">
        <w:rPr>
          <w:rFonts w:cs="Arial"/>
        </w:rPr>
        <w:t>- органы местного самоуправления Терского района;</w:t>
      </w:r>
    </w:p>
    <w:p w:rsidR="00637A7F" w:rsidRPr="00A82EA3" w:rsidRDefault="00637A7F" w:rsidP="00637A7F">
      <w:pPr>
        <w:widowControl w:val="0"/>
        <w:rPr>
          <w:rFonts w:cs="Arial"/>
        </w:rPr>
      </w:pPr>
      <w:r w:rsidRPr="00A82EA3">
        <w:rPr>
          <w:rFonts w:cs="Arial"/>
        </w:rPr>
        <w:t>- муниципальные учреждения культуры, искусства, образования, физической культуры и спорта – в отношении земельных участков, предоставленных для обеспечения их деятельности;</w:t>
      </w:r>
    </w:p>
    <w:p w:rsidR="00637A7F" w:rsidRPr="00A82EA3" w:rsidRDefault="00637A7F" w:rsidP="00637A7F">
      <w:pPr>
        <w:widowControl w:val="0"/>
        <w:rPr>
          <w:rFonts w:cs="Arial"/>
        </w:rPr>
      </w:pPr>
      <w:r w:rsidRPr="00A82EA3">
        <w:rPr>
          <w:rFonts w:cs="Arial"/>
        </w:rPr>
        <w:t>- учреждения – бюджетополучателей, финансируемых из бюджета муниципального образования сельское поселение Варзуга в размере не менее 50 %.»</w:t>
      </w:r>
    </w:p>
    <w:p w:rsidR="00A440E8" w:rsidRPr="00A82EA3" w:rsidRDefault="00454FE9" w:rsidP="00637A7F">
      <w:pPr>
        <w:widowControl w:val="0"/>
        <w:rPr>
          <w:rFonts w:cs="Arial"/>
        </w:rPr>
      </w:pPr>
      <w:r w:rsidRPr="00A82EA3">
        <w:rPr>
          <w:rFonts w:cs="Arial"/>
        </w:rPr>
        <w:t>1.7</w:t>
      </w:r>
      <w:r w:rsidR="00E74502" w:rsidRPr="00A82EA3">
        <w:rPr>
          <w:rFonts w:cs="Arial"/>
        </w:rPr>
        <w:t xml:space="preserve">. </w:t>
      </w:r>
      <w:r w:rsidR="00044CA3" w:rsidRPr="00A82EA3">
        <w:rPr>
          <w:rFonts w:cs="Arial"/>
        </w:rPr>
        <w:t>П</w:t>
      </w:r>
      <w:r w:rsidR="00930DEF" w:rsidRPr="00A82EA3">
        <w:rPr>
          <w:rFonts w:cs="Arial"/>
        </w:rPr>
        <w:t>ункт 10 изложить в новой редакции</w:t>
      </w:r>
      <w:r w:rsidR="00A440E8" w:rsidRPr="00A82EA3">
        <w:rPr>
          <w:rFonts w:cs="Arial"/>
        </w:rPr>
        <w:t>:</w:t>
      </w:r>
    </w:p>
    <w:p w:rsidR="00637A7F" w:rsidRPr="00A82EA3" w:rsidRDefault="00637A7F" w:rsidP="007A3423">
      <w:pPr>
        <w:pStyle w:val="ConsPlusNormal"/>
        <w:ind w:firstLine="540"/>
        <w:jc w:val="both"/>
        <w:rPr>
          <w:sz w:val="24"/>
          <w:szCs w:val="24"/>
        </w:rPr>
      </w:pPr>
      <w:r w:rsidRPr="00A82EA3">
        <w:rPr>
          <w:sz w:val="24"/>
          <w:szCs w:val="24"/>
        </w:rPr>
        <w:t xml:space="preserve">«10. </w:t>
      </w:r>
      <w:proofErr w:type="gramStart"/>
      <w:r w:rsidRPr="00A82EA3">
        <w:rPr>
          <w:sz w:val="24"/>
          <w:szCs w:val="24"/>
        </w:rPr>
        <w:t xml:space="preserve">Освободить от уплаты земельного налога </w:t>
      </w:r>
      <w:r w:rsidR="007A3423" w:rsidRPr="00A82EA3">
        <w:rPr>
          <w:sz w:val="24"/>
          <w:szCs w:val="24"/>
        </w:rPr>
        <w:t>с</w:t>
      </w:r>
      <w:r w:rsidRPr="00A82EA3">
        <w:rPr>
          <w:sz w:val="24"/>
          <w:szCs w:val="24"/>
        </w:rPr>
        <w:t>убъекты инвестиционной деятельности - юридические лица и физические лица, зарегистрированные в установленном порядке в качестве индивидуальных предпринимателей,</w:t>
      </w:r>
      <w:r w:rsidR="007A3423" w:rsidRPr="00A82EA3">
        <w:rPr>
          <w:sz w:val="24"/>
          <w:szCs w:val="24"/>
        </w:rPr>
        <w:t xml:space="preserve"> реализующие </w:t>
      </w:r>
      <w:r w:rsidRPr="00A82EA3">
        <w:rPr>
          <w:sz w:val="24"/>
          <w:szCs w:val="24"/>
        </w:rPr>
        <w:t xml:space="preserve">приоритетные инвестиционные проекты на территории муниципального образования </w:t>
      </w:r>
      <w:r w:rsidR="007A3423" w:rsidRPr="00A82EA3">
        <w:rPr>
          <w:sz w:val="24"/>
          <w:szCs w:val="24"/>
        </w:rPr>
        <w:t>сельское поселение Варзуга</w:t>
      </w:r>
      <w:r w:rsidR="008329FC" w:rsidRPr="00A82EA3">
        <w:rPr>
          <w:sz w:val="24"/>
          <w:szCs w:val="24"/>
        </w:rPr>
        <w:t>,</w:t>
      </w:r>
      <w:r w:rsidRPr="00A82EA3">
        <w:rPr>
          <w:sz w:val="24"/>
          <w:szCs w:val="24"/>
        </w:rPr>
        <w:t xml:space="preserve"> в отношении земельных участков для реализации указанными лицами приоритетных инвестиционных проектов</w:t>
      </w:r>
      <w:r w:rsidR="0066797C" w:rsidRPr="00A82EA3">
        <w:rPr>
          <w:sz w:val="24"/>
          <w:szCs w:val="24"/>
        </w:rPr>
        <w:t xml:space="preserve"> на территории муниципального образования</w:t>
      </w:r>
      <w:r w:rsidR="007A3423" w:rsidRPr="00A82EA3">
        <w:rPr>
          <w:sz w:val="24"/>
          <w:szCs w:val="24"/>
        </w:rPr>
        <w:t xml:space="preserve"> сельское поселение Варзуга </w:t>
      </w:r>
      <w:r w:rsidRPr="00A82EA3">
        <w:rPr>
          <w:sz w:val="24"/>
          <w:szCs w:val="24"/>
        </w:rPr>
        <w:t xml:space="preserve">на срок действия соглашения о муниципальной поддержке инвестиционной деятельности </w:t>
      </w:r>
      <w:r w:rsidR="008329FC" w:rsidRPr="00A82EA3">
        <w:rPr>
          <w:sz w:val="24"/>
          <w:szCs w:val="24"/>
        </w:rPr>
        <w:t>в</w:t>
      </w:r>
      <w:proofErr w:type="gramEnd"/>
      <w:r w:rsidR="008329FC" w:rsidRPr="00A82EA3">
        <w:rPr>
          <w:sz w:val="24"/>
          <w:szCs w:val="24"/>
        </w:rPr>
        <w:t xml:space="preserve"> Терском</w:t>
      </w:r>
      <w:r w:rsidR="007A3423" w:rsidRPr="00A82EA3">
        <w:rPr>
          <w:sz w:val="24"/>
          <w:szCs w:val="24"/>
        </w:rPr>
        <w:t xml:space="preserve"> </w:t>
      </w:r>
      <w:proofErr w:type="gramStart"/>
      <w:r w:rsidR="007A3423" w:rsidRPr="00A82EA3">
        <w:rPr>
          <w:sz w:val="24"/>
          <w:szCs w:val="24"/>
        </w:rPr>
        <w:t>район</w:t>
      </w:r>
      <w:r w:rsidR="008329FC" w:rsidRPr="00A82EA3">
        <w:rPr>
          <w:sz w:val="24"/>
          <w:szCs w:val="24"/>
        </w:rPr>
        <w:t>е</w:t>
      </w:r>
      <w:proofErr w:type="gramEnd"/>
      <w:r w:rsidRPr="00A82EA3">
        <w:rPr>
          <w:sz w:val="24"/>
          <w:szCs w:val="24"/>
        </w:rPr>
        <w:t>, за</w:t>
      </w:r>
      <w:r w:rsidR="007A3423" w:rsidRPr="00A82EA3">
        <w:rPr>
          <w:sz w:val="24"/>
          <w:szCs w:val="24"/>
        </w:rPr>
        <w:t>ключаемого ими с администрацией Терского района</w:t>
      </w:r>
      <w:r w:rsidR="008329FC" w:rsidRPr="00A82EA3">
        <w:rPr>
          <w:sz w:val="24"/>
          <w:szCs w:val="24"/>
        </w:rPr>
        <w:t xml:space="preserve"> (далее – С</w:t>
      </w:r>
      <w:r w:rsidR="00D7002C" w:rsidRPr="00A82EA3">
        <w:rPr>
          <w:sz w:val="24"/>
          <w:szCs w:val="24"/>
        </w:rPr>
        <w:t>оглашение)</w:t>
      </w:r>
      <w:r w:rsidRPr="00A82EA3">
        <w:rPr>
          <w:sz w:val="24"/>
          <w:szCs w:val="24"/>
        </w:rPr>
        <w:t>, в порядке, устанавливаемом администрацией</w:t>
      </w:r>
      <w:r w:rsidR="007A3423" w:rsidRPr="00A82EA3">
        <w:rPr>
          <w:sz w:val="24"/>
          <w:szCs w:val="24"/>
        </w:rPr>
        <w:t xml:space="preserve"> Терского района</w:t>
      </w:r>
      <w:r w:rsidR="008329FC" w:rsidRPr="00A82EA3">
        <w:rPr>
          <w:sz w:val="24"/>
          <w:szCs w:val="24"/>
        </w:rPr>
        <w:t xml:space="preserve">, </w:t>
      </w:r>
      <w:r w:rsidRPr="00A82EA3">
        <w:rPr>
          <w:sz w:val="24"/>
          <w:szCs w:val="24"/>
        </w:rPr>
        <w:t>но не более 3 лет.</w:t>
      </w:r>
    </w:p>
    <w:p w:rsidR="00637A7F" w:rsidRPr="00A82EA3" w:rsidRDefault="00637A7F" w:rsidP="00637A7F">
      <w:pPr>
        <w:pStyle w:val="ConsPlusNormal"/>
        <w:ind w:firstLine="540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При этом налоговая льгота не может превышать 300 тысяч рублей за один налоговый период.</w:t>
      </w:r>
    </w:p>
    <w:p w:rsidR="00637A7F" w:rsidRPr="00A82EA3" w:rsidRDefault="00637A7F" w:rsidP="00637A7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82EA3">
        <w:rPr>
          <w:sz w:val="24"/>
          <w:szCs w:val="24"/>
        </w:rPr>
        <w:t>Налоговая льгота</w:t>
      </w:r>
      <w:r w:rsidR="00EF784A" w:rsidRPr="00A82EA3">
        <w:rPr>
          <w:sz w:val="24"/>
          <w:szCs w:val="24"/>
        </w:rPr>
        <w:t xml:space="preserve"> </w:t>
      </w:r>
      <w:r w:rsidRPr="00A82EA3">
        <w:rPr>
          <w:sz w:val="24"/>
          <w:szCs w:val="24"/>
        </w:rPr>
        <w:t>применяется к субъектам инвестиционной деятель</w:t>
      </w:r>
      <w:r w:rsidR="00EF784A" w:rsidRPr="00A82EA3">
        <w:rPr>
          <w:sz w:val="24"/>
          <w:szCs w:val="24"/>
        </w:rPr>
        <w:t xml:space="preserve">ности, реализующим приоритетные </w:t>
      </w:r>
      <w:r w:rsidRPr="00A82EA3">
        <w:rPr>
          <w:sz w:val="24"/>
          <w:szCs w:val="24"/>
        </w:rPr>
        <w:t>инвестиционные проекты</w:t>
      </w:r>
      <w:r w:rsidR="00EF784A" w:rsidRPr="00A82EA3">
        <w:rPr>
          <w:sz w:val="24"/>
          <w:szCs w:val="24"/>
        </w:rPr>
        <w:t xml:space="preserve"> </w:t>
      </w:r>
      <w:r w:rsidR="0066797C" w:rsidRPr="00A82EA3">
        <w:rPr>
          <w:sz w:val="24"/>
          <w:szCs w:val="24"/>
        </w:rPr>
        <w:t>на территории муниципального образования</w:t>
      </w:r>
      <w:r w:rsidR="00EF784A" w:rsidRPr="00A82EA3">
        <w:rPr>
          <w:sz w:val="24"/>
          <w:szCs w:val="24"/>
        </w:rPr>
        <w:t xml:space="preserve"> сельское поселение Варзуга</w:t>
      </w:r>
      <w:r w:rsidRPr="00A82EA3">
        <w:rPr>
          <w:sz w:val="24"/>
          <w:szCs w:val="24"/>
        </w:rPr>
        <w:t>, начиная с 1 числа месяца, следующего за мес</w:t>
      </w:r>
      <w:r w:rsidR="008329FC" w:rsidRPr="00A82EA3">
        <w:rPr>
          <w:sz w:val="24"/>
          <w:szCs w:val="24"/>
        </w:rPr>
        <w:t>яцем, в котором было заключено С</w:t>
      </w:r>
      <w:r w:rsidRPr="00A82EA3">
        <w:rPr>
          <w:sz w:val="24"/>
          <w:szCs w:val="24"/>
        </w:rPr>
        <w:t>оглашение между администра</w:t>
      </w:r>
      <w:r w:rsidR="00EF784A" w:rsidRPr="00A82EA3">
        <w:rPr>
          <w:sz w:val="24"/>
          <w:szCs w:val="24"/>
        </w:rPr>
        <w:t xml:space="preserve">цией Терского района </w:t>
      </w:r>
      <w:r w:rsidRPr="00A82EA3">
        <w:rPr>
          <w:sz w:val="24"/>
          <w:szCs w:val="24"/>
        </w:rPr>
        <w:t>и данными субъектами инвестиционной деятельности пропорционально количеству месяцев, в течение которых</w:t>
      </w:r>
      <w:r w:rsidR="008329FC" w:rsidRPr="00A82EA3">
        <w:rPr>
          <w:sz w:val="24"/>
          <w:szCs w:val="24"/>
        </w:rPr>
        <w:t xml:space="preserve"> в налоговом периоде действует С</w:t>
      </w:r>
      <w:r w:rsidRPr="00A82EA3">
        <w:rPr>
          <w:sz w:val="24"/>
          <w:szCs w:val="24"/>
        </w:rPr>
        <w:t>оглашение.</w:t>
      </w:r>
      <w:proofErr w:type="gramEnd"/>
    </w:p>
    <w:p w:rsidR="00637A7F" w:rsidRPr="00A82EA3" w:rsidRDefault="00637A7F" w:rsidP="00637A7F">
      <w:pPr>
        <w:pStyle w:val="ConsPlusNormal"/>
        <w:ind w:firstLine="540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Налоговая льгота</w:t>
      </w:r>
      <w:r w:rsidR="00EF784A" w:rsidRPr="00A82EA3">
        <w:rPr>
          <w:sz w:val="24"/>
          <w:szCs w:val="24"/>
        </w:rPr>
        <w:t xml:space="preserve"> </w:t>
      </w:r>
      <w:r w:rsidRPr="00A82EA3">
        <w:rPr>
          <w:sz w:val="24"/>
          <w:szCs w:val="24"/>
        </w:rPr>
        <w:t>распространяется на неограниченное количество земельных участков, на которых ведется реализация инвестиционного проекта, признанного в установленном порядке приоритетным, и в общей сумме не может превышать 300 тысяч рублей соответственно в одном налоговом периоде.</w:t>
      </w:r>
    </w:p>
    <w:p w:rsidR="00637A7F" w:rsidRPr="00A82EA3" w:rsidRDefault="00637A7F" w:rsidP="00EF784A">
      <w:pPr>
        <w:pStyle w:val="ConsPlusNormal"/>
        <w:ind w:firstLine="540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В</w:t>
      </w:r>
      <w:r w:rsidR="008329FC" w:rsidRPr="00A82EA3">
        <w:rPr>
          <w:sz w:val="24"/>
          <w:szCs w:val="24"/>
        </w:rPr>
        <w:t xml:space="preserve"> случае досрочного расторжения С</w:t>
      </w:r>
      <w:r w:rsidRPr="00A82EA3">
        <w:rPr>
          <w:sz w:val="24"/>
          <w:szCs w:val="24"/>
        </w:rPr>
        <w:t xml:space="preserve">оглашения исчисление суммы земельного налога за земельные участки, в отношении которых применялась налоговая льгота, должно производиться по ставкам, установленным </w:t>
      </w:r>
      <w:r w:rsidR="00D7002C" w:rsidRPr="00A82EA3">
        <w:rPr>
          <w:sz w:val="24"/>
          <w:szCs w:val="24"/>
        </w:rPr>
        <w:t xml:space="preserve">пунктами </w:t>
      </w:r>
      <w:hyperlink w:anchor="Par22" w:tooltip="4. Определить налоговые ставки по земельному налогу в следующих размерах:" w:history="1">
        <w:r w:rsidR="00EF784A" w:rsidRPr="00A82EA3">
          <w:rPr>
            <w:sz w:val="24"/>
            <w:szCs w:val="24"/>
          </w:rPr>
          <w:t>3</w:t>
        </w:r>
      </w:hyperlink>
      <w:r w:rsidR="00D7002C" w:rsidRPr="00A82EA3">
        <w:rPr>
          <w:sz w:val="24"/>
          <w:szCs w:val="24"/>
        </w:rPr>
        <w:t xml:space="preserve"> или 4</w:t>
      </w:r>
      <w:r w:rsidRPr="00A82EA3">
        <w:rPr>
          <w:sz w:val="24"/>
          <w:szCs w:val="24"/>
        </w:rPr>
        <w:t xml:space="preserve"> настоящего решени</w:t>
      </w:r>
      <w:r w:rsidR="008329FC" w:rsidRPr="00A82EA3">
        <w:rPr>
          <w:sz w:val="24"/>
          <w:szCs w:val="24"/>
        </w:rPr>
        <w:t>я со дня заключения указанного С</w:t>
      </w:r>
      <w:r w:rsidRPr="00A82EA3">
        <w:rPr>
          <w:sz w:val="24"/>
          <w:szCs w:val="24"/>
        </w:rPr>
        <w:t>оглашения</w:t>
      </w:r>
      <w:proofErr w:type="gramStart"/>
      <w:r w:rsidRPr="00A82EA3">
        <w:rPr>
          <w:sz w:val="24"/>
          <w:szCs w:val="24"/>
        </w:rPr>
        <w:t>.</w:t>
      </w:r>
      <w:r w:rsidR="00EF784A" w:rsidRPr="00A82EA3">
        <w:rPr>
          <w:sz w:val="24"/>
          <w:szCs w:val="24"/>
        </w:rPr>
        <w:t>».</w:t>
      </w:r>
      <w:proofErr w:type="gramEnd"/>
    </w:p>
    <w:p w:rsidR="00D7002C" w:rsidRPr="00A82EA3" w:rsidRDefault="00454FE9" w:rsidP="00D7002C">
      <w:pPr>
        <w:pStyle w:val="ConsPlusNormal"/>
        <w:ind w:firstLine="540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1.8</w:t>
      </w:r>
      <w:r w:rsidR="00D7002C" w:rsidRPr="00A82EA3">
        <w:rPr>
          <w:sz w:val="24"/>
          <w:szCs w:val="24"/>
        </w:rPr>
        <w:t>. Пункт 20 изложить в новой редакции:</w:t>
      </w:r>
    </w:p>
    <w:p w:rsidR="005676B5" w:rsidRPr="00A82EA3" w:rsidRDefault="00D7002C" w:rsidP="0066797C">
      <w:pPr>
        <w:pStyle w:val="ConsPlusNormal"/>
        <w:ind w:firstLine="540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«</w:t>
      </w:r>
      <w:r w:rsidR="00E736C5" w:rsidRPr="00A82EA3">
        <w:rPr>
          <w:sz w:val="24"/>
          <w:szCs w:val="24"/>
        </w:rPr>
        <w:t xml:space="preserve">20. </w:t>
      </w:r>
      <w:proofErr w:type="gramStart"/>
      <w:r w:rsidRPr="00A82EA3">
        <w:rPr>
          <w:sz w:val="24"/>
          <w:szCs w:val="24"/>
        </w:rPr>
        <w:t xml:space="preserve">К арендаторам, которым может быть предоставлена льгота, отсрочка (рассрочка) по арендной плате, относятся юридические лица или физические лица, зарегистрированные в установленном порядке в качестве индивидуальных предпринимателей, реализующие инвестиционные проекты </w:t>
      </w:r>
      <w:r w:rsidR="0066797C" w:rsidRPr="00A82EA3">
        <w:rPr>
          <w:sz w:val="24"/>
          <w:szCs w:val="24"/>
        </w:rPr>
        <w:t>на территории муниципального образования</w:t>
      </w:r>
      <w:r w:rsidR="00780DD5" w:rsidRPr="00A82EA3">
        <w:rPr>
          <w:sz w:val="24"/>
          <w:szCs w:val="24"/>
        </w:rPr>
        <w:t xml:space="preserve"> сельское поселение Варзуга</w:t>
      </w:r>
      <w:r w:rsidRPr="00A82EA3">
        <w:rPr>
          <w:sz w:val="24"/>
          <w:szCs w:val="24"/>
        </w:rPr>
        <w:t>, признанные приоритетными в соответствии с поло</w:t>
      </w:r>
      <w:r w:rsidR="006A50D5" w:rsidRPr="00A82EA3">
        <w:rPr>
          <w:sz w:val="24"/>
          <w:szCs w:val="24"/>
        </w:rPr>
        <w:t>жением о муниципальной поддержке</w:t>
      </w:r>
      <w:r w:rsidRPr="00A82EA3">
        <w:rPr>
          <w:sz w:val="24"/>
          <w:szCs w:val="24"/>
        </w:rPr>
        <w:t xml:space="preserve"> </w:t>
      </w:r>
      <w:r w:rsidR="004D05D5" w:rsidRPr="00A82EA3">
        <w:rPr>
          <w:sz w:val="24"/>
          <w:szCs w:val="24"/>
        </w:rPr>
        <w:t xml:space="preserve">инвестиционной деятельности на территории муниципального образования Терский район, утвержденным </w:t>
      </w:r>
      <w:hyperlink r:id="rId11" w:tooltip="Решение Совета депутатов города Мурманска от 25.09.2017 N 39-677 &quot;О муниципальной поддержке инвестиционной деятельности на территории муниципального образования город Мурманск&quot; (вместе с &quot;Положением о муниципальной поддержке инвестиционной деятельности на терр" w:history="1">
        <w:r w:rsidRPr="00A82EA3">
          <w:rPr>
            <w:sz w:val="24"/>
            <w:szCs w:val="24"/>
          </w:rPr>
          <w:t>решением</w:t>
        </w:r>
      </w:hyperlink>
      <w:r w:rsidRPr="00A82EA3">
        <w:rPr>
          <w:sz w:val="24"/>
          <w:szCs w:val="24"/>
        </w:rPr>
        <w:t xml:space="preserve"> Совета депутатов Терского района (далее</w:t>
      </w:r>
      <w:proofErr w:type="gramEnd"/>
      <w:r w:rsidRPr="00A82EA3">
        <w:rPr>
          <w:sz w:val="24"/>
          <w:szCs w:val="24"/>
        </w:rPr>
        <w:t xml:space="preserve"> - субъекты</w:t>
      </w:r>
      <w:r w:rsidR="004D05D5" w:rsidRPr="00A82EA3">
        <w:rPr>
          <w:sz w:val="24"/>
          <w:szCs w:val="24"/>
        </w:rPr>
        <w:t xml:space="preserve"> инвестиционной деятельности),</w:t>
      </w:r>
      <w:r w:rsidRPr="00A82EA3">
        <w:rPr>
          <w:sz w:val="24"/>
          <w:szCs w:val="24"/>
        </w:rPr>
        <w:t xml:space="preserve"> в отношении земельных </w:t>
      </w:r>
      <w:r w:rsidR="004D05D5" w:rsidRPr="00A82EA3">
        <w:rPr>
          <w:sz w:val="24"/>
          <w:szCs w:val="24"/>
        </w:rPr>
        <w:t>участков</w:t>
      </w:r>
      <w:r w:rsidRPr="00A82EA3">
        <w:rPr>
          <w:sz w:val="24"/>
          <w:szCs w:val="24"/>
        </w:rPr>
        <w:t>, используемого ими для реализации приоритетных инвестиционных проектов</w:t>
      </w:r>
      <w:r w:rsidR="00BE1FD9" w:rsidRPr="00A82EA3">
        <w:rPr>
          <w:sz w:val="24"/>
          <w:szCs w:val="24"/>
        </w:rPr>
        <w:t xml:space="preserve"> </w:t>
      </w:r>
      <w:r w:rsidR="0066797C" w:rsidRPr="00A82EA3">
        <w:rPr>
          <w:sz w:val="24"/>
          <w:szCs w:val="24"/>
        </w:rPr>
        <w:t>на территории муниципального образования</w:t>
      </w:r>
      <w:r w:rsidR="00BE1FD9" w:rsidRPr="00A82EA3">
        <w:rPr>
          <w:sz w:val="24"/>
          <w:szCs w:val="24"/>
        </w:rPr>
        <w:t xml:space="preserve"> сельское поселение Варзуга</w:t>
      </w:r>
      <w:r w:rsidRPr="00A82EA3">
        <w:rPr>
          <w:sz w:val="24"/>
          <w:szCs w:val="24"/>
        </w:rPr>
        <w:t>.</w:t>
      </w:r>
    </w:p>
    <w:p w:rsidR="005676B5" w:rsidRPr="00A82EA3" w:rsidRDefault="00D7002C" w:rsidP="005676B5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Льгота предоставляется на очередной финансовый год.</w:t>
      </w:r>
    </w:p>
    <w:p w:rsidR="00D7002C" w:rsidRPr="00A82EA3" w:rsidRDefault="00D7002C" w:rsidP="005676B5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Отсрочка (рассрочка) предоставляются в пределах текущего финансового года</w:t>
      </w:r>
      <w:r w:rsidR="008329FC" w:rsidRPr="00A82EA3">
        <w:rPr>
          <w:sz w:val="24"/>
          <w:szCs w:val="24"/>
        </w:rPr>
        <w:t>.</w:t>
      </w:r>
    </w:p>
    <w:p w:rsidR="00F44BB8" w:rsidRPr="00A82EA3" w:rsidRDefault="00D7002C" w:rsidP="00F44BB8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Льгота в виде полного освобождения от арендной платы не допускается. Не допускается предоставление льготы арендаторам, имеющим задолженность по уплате налогов, сборов и платежей в бюджеты всех уровней</w:t>
      </w:r>
      <w:proofErr w:type="gramStart"/>
      <w:r w:rsidRPr="00A82EA3">
        <w:rPr>
          <w:sz w:val="24"/>
          <w:szCs w:val="24"/>
        </w:rPr>
        <w:t>.</w:t>
      </w:r>
      <w:r w:rsidR="00F44BB8" w:rsidRPr="00A82EA3">
        <w:rPr>
          <w:sz w:val="24"/>
          <w:szCs w:val="24"/>
        </w:rPr>
        <w:t>».</w:t>
      </w:r>
      <w:proofErr w:type="gramEnd"/>
    </w:p>
    <w:p w:rsidR="006A50D5" w:rsidRPr="00A82EA3" w:rsidRDefault="00454FE9" w:rsidP="00F44BB8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1.9</w:t>
      </w:r>
      <w:r w:rsidR="006A50D5" w:rsidRPr="00A82EA3">
        <w:rPr>
          <w:sz w:val="24"/>
          <w:szCs w:val="24"/>
        </w:rPr>
        <w:t>. Пункт 21 изложить в новой редакции:</w:t>
      </w:r>
    </w:p>
    <w:p w:rsidR="006A50D5" w:rsidRPr="00A82EA3" w:rsidRDefault="006A50D5" w:rsidP="00F44BB8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lastRenderedPageBreak/>
        <w:t xml:space="preserve">«21. Установить льготу по арендной плате за пользование земельными участками, находящимися в муниципальной собственности, а также государственная </w:t>
      </w:r>
      <w:proofErr w:type="gramStart"/>
      <w:r w:rsidRPr="00A82EA3">
        <w:rPr>
          <w:sz w:val="24"/>
          <w:szCs w:val="24"/>
        </w:rPr>
        <w:t>собственность</w:t>
      </w:r>
      <w:proofErr w:type="gramEnd"/>
      <w:r w:rsidRPr="00A82EA3">
        <w:rPr>
          <w:sz w:val="24"/>
          <w:szCs w:val="24"/>
        </w:rPr>
        <w:t xml:space="preserve"> на которые не разграничена</w:t>
      </w:r>
      <w:r w:rsidR="0066797C" w:rsidRPr="00A82EA3">
        <w:rPr>
          <w:sz w:val="24"/>
          <w:szCs w:val="24"/>
        </w:rPr>
        <w:t>,</w:t>
      </w:r>
      <w:r w:rsidR="004732A6" w:rsidRPr="00A82EA3">
        <w:rPr>
          <w:sz w:val="24"/>
          <w:szCs w:val="24"/>
        </w:rPr>
        <w:t xml:space="preserve"> в размере 5</w:t>
      </w:r>
      <w:r w:rsidRPr="00A82EA3">
        <w:rPr>
          <w:sz w:val="24"/>
          <w:szCs w:val="24"/>
        </w:rPr>
        <w:t>0 % от суммы арендной платы</w:t>
      </w:r>
      <w:r w:rsidR="004732A6" w:rsidRPr="00A82EA3">
        <w:rPr>
          <w:sz w:val="24"/>
          <w:szCs w:val="24"/>
        </w:rPr>
        <w:t xml:space="preserve"> субъектам инвестиционной деятельности, реализующим приоритетные инвестиционные проекты на территории муниципального образования сельское поселение Варзуга</w:t>
      </w:r>
      <w:r w:rsidR="00FC1493" w:rsidRPr="00A82EA3">
        <w:rPr>
          <w:sz w:val="24"/>
          <w:szCs w:val="24"/>
        </w:rPr>
        <w:t>, сроком не более 3 лет</w:t>
      </w:r>
      <w:r w:rsidRPr="00A82EA3">
        <w:rPr>
          <w:sz w:val="24"/>
          <w:szCs w:val="24"/>
        </w:rPr>
        <w:t>.».</w:t>
      </w:r>
    </w:p>
    <w:p w:rsidR="00740504" w:rsidRPr="00A82EA3" w:rsidRDefault="00454FE9" w:rsidP="00F44BB8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1.10</w:t>
      </w:r>
      <w:r w:rsidR="00740504" w:rsidRPr="00A82EA3">
        <w:rPr>
          <w:sz w:val="24"/>
          <w:szCs w:val="24"/>
        </w:rPr>
        <w:t>. Пун</w:t>
      </w:r>
      <w:r w:rsidR="006A50D5" w:rsidRPr="00A82EA3">
        <w:rPr>
          <w:sz w:val="24"/>
          <w:szCs w:val="24"/>
        </w:rPr>
        <w:t>кты 20, 21, 22 считать пунктами 22, 23, 24</w:t>
      </w:r>
      <w:r w:rsidR="00740504" w:rsidRPr="00A82EA3">
        <w:rPr>
          <w:sz w:val="24"/>
          <w:szCs w:val="24"/>
        </w:rPr>
        <w:t xml:space="preserve">. </w:t>
      </w:r>
    </w:p>
    <w:p w:rsidR="00E37CA8" w:rsidRPr="00A82EA3" w:rsidRDefault="00E736C5" w:rsidP="00F44BB8">
      <w:pPr>
        <w:pStyle w:val="ConsPlusNormal"/>
        <w:ind w:firstLine="567"/>
        <w:jc w:val="both"/>
        <w:rPr>
          <w:sz w:val="24"/>
          <w:szCs w:val="24"/>
        </w:rPr>
      </w:pPr>
      <w:r w:rsidRPr="00A82EA3">
        <w:rPr>
          <w:sz w:val="24"/>
          <w:szCs w:val="24"/>
        </w:rPr>
        <w:t>2</w:t>
      </w:r>
      <w:r w:rsidR="00A440E8" w:rsidRPr="00A82EA3">
        <w:rPr>
          <w:sz w:val="24"/>
          <w:szCs w:val="24"/>
        </w:rPr>
        <w:t xml:space="preserve">. </w:t>
      </w:r>
      <w:r w:rsidR="00387554" w:rsidRPr="00A82EA3">
        <w:rPr>
          <w:sz w:val="24"/>
          <w:szCs w:val="24"/>
        </w:rPr>
        <w:t xml:space="preserve">Направить данное решение </w:t>
      </w:r>
      <w:proofErr w:type="spellStart"/>
      <w:r w:rsidR="00804D94">
        <w:rPr>
          <w:sz w:val="24"/>
          <w:szCs w:val="24"/>
        </w:rPr>
        <w:t>ВрИП</w:t>
      </w:r>
      <w:proofErr w:type="spellEnd"/>
      <w:r w:rsidR="00804D94">
        <w:rPr>
          <w:sz w:val="24"/>
          <w:szCs w:val="24"/>
        </w:rPr>
        <w:t xml:space="preserve"> </w:t>
      </w:r>
      <w:r w:rsidR="00387554" w:rsidRPr="00A82EA3">
        <w:rPr>
          <w:sz w:val="24"/>
          <w:szCs w:val="24"/>
        </w:rPr>
        <w:t>глав</w:t>
      </w:r>
      <w:r w:rsidR="00804D94">
        <w:rPr>
          <w:sz w:val="24"/>
          <w:szCs w:val="24"/>
        </w:rPr>
        <w:t>ы</w:t>
      </w:r>
      <w:bookmarkStart w:id="0" w:name="_GoBack"/>
      <w:bookmarkEnd w:id="0"/>
      <w:r w:rsidR="00387554" w:rsidRPr="00A82EA3">
        <w:rPr>
          <w:sz w:val="24"/>
          <w:szCs w:val="24"/>
        </w:rPr>
        <w:t xml:space="preserve"> сельского поселения Варзуга </w:t>
      </w:r>
      <w:r w:rsidR="001057A7" w:rsidRPr="00A82EA3">
        <w:rPr>
          <w:sz w:val="24"/>
          <w:szCs w:val="24"/>
        </w:rPr>
        <w:t xml:space="preserve">Терского района </w:t>
      </w:r>
      <w:r w:rsidR="00387554" w:rsidRPr="00A82EA3">
        <w:rPr>
          <w:sz w:val="24"/>
          <w:szCs w:val="24"/>
        </w:rPr>
        <w:t>для подписания и опубликования в газете «Терский берег».</w:t>
      </w:r>
    </w:p>
    <w:p w:rsidR="00894F0D" w:rsidRPr="00A82EA3" w:rsidRDefault="00E736C5" w:rsidP="00C03412">
      <w:pPr>
        <w:rPr>
          <w:rFonts w:cs="Arial"/>
        </w:rPr>
      </w:pPr>
      <w:r w:rsidRPr="00A82EA3">
        <w:rPr>
          <w:rFonts w:cs="Arial"/>
        </w:rPr>
        <w:t>3</w:t>
      </w:r>
      <w:r w:rsidR="00A440E8" w:rsidRPr="00A82EA3">
        <w:rPr>
          <w:rFonts w:cs="Arial"/>
        </w:rPr>
        <w:t>.</w:t>
      </w:r>
      <w:r w:rsidR="00F16A47">
        <w:rPr>
          <w:rFonts w:cs="Arial"/>
        </w:rPr>
        <w:t xml:space="preserve"> </w:t>
      </w:r>
      <w:r w:rsidR="001057A7" w:rsidRPr="00A82EA3">
        <w:rPr>
          <w:rFonts w:cs="Arial"/>
        </w:rPr>
        <w:t>Настоящее решение вступает в силу со дня официального опубликования</w:t>
      </w:r>
      <w:r w:rsidR="00A440E8" w:rsidRPr="00A82EA3">
        <w:rPr>
          <w:rFonts w:cs="Arial"/>
        </w:rPr>
        <w:t>.</w:t>
      </w:r>
    </w:p>
    <w:p w:rsidR="007C5CD6" w:rsidRPr="00A82EA3" w:rsidRDefault="007C5CD6" w:rsidP="004132BB">
      <w:pPr>
        <w:ind w:firstLine="0"/>
        <w:rPr>
          <w:rFonts w:cs="Arial"/>
        </w:rPr>
      </w:pPr>
    </w:p>
    <w:p w:rsidR="00A82EA3" w:rsidRPr="00A82EA3" w:rsidRDefault="00A82EA3" w:rsidP="004132BB">
      <w:pPr>
        <w:ind w:firstLine="0"/>
        <w:rPr>
          <w:rFonts w:cs="Arial"/>
        </w:rPr>
      </w:pPr>
    </w:p>
    <w:p w:rsidR="00A82EA3" w:rsidRPr="00A82EA3" w:rsidRDefault="00A82EA3" w:rsidP="004132BB">
      <w:pPr>
        <w:ind w:firstLine="0"/>
        <w:rPr>
          <w:rFonts w:cs="Arial"/>
        </w:rPr>
      </w:pPr>
    </w:p>
    <w:p w:rsidR="007C5CD6" w:rsidRPr="00A82EA3" w:rsidRDefault="007C5CD6" w:rsidP="004132BB">
      <w:pPr>
        <w:ind w:firstLine="0"/>
        <w:rPr>
          <w:rFonts w:cs="Arial"/>
        </w:rPr>
      </w:pPr>
    </w:p>
    <w:p w:rsidR="007C5CD6" w:rsidRPr="00A82EA3" w:rsidRDefault="007C5CD6" w:rsidP="004132BB">
      <w:pPr>
        <w:ind w:firstLine="0"/>
        <w:rPr>
          <w:rFonts w:cs="Arial"/>
        </w:rPr>
      </w:pPr>
    </w:p>
    <w:p w:rsidR="002A0F08" w:rsidRPr="00A82EA3" w:rsidRDefault="007E2ED0" w:rsidP="004132BB">
      <w:pPr>
        <w:ind w:firstLine="0"/>
        <w:rPr>
          <w:rFonts w:cs="Arial"/>
        </w:rPr>
      </w:pPr>
      <w:r w:rsidRPr="00A82EA3">
        <w:rPr>
          <w:rFonts w:cs="Arial"/>
        </w:rPr>
        <w:t>П</w:t>
      </w:r>
      <w:r w:rsidR="00A5061B" w:rsidRPr="00A82EA3">
        <w:rPr>
          <w:rFonts w:cs="Arial"/>
        </w:rPr>
        <w:t>редседател</w:t>
      </w:r>
      <w:r w:rsidRPr="00A82EA3">
        <w:rPr>
          <w:rFonts w:cs="Arial"/>
        </w:rPr>
        <w:t>ь</w:t>
      </w:r>
      <w:r w:rsidR="00A5061B" w:rsidRPr="00A82EA3">
        <w:rPr>
          <w:rFonts w:cs="Arial"/>
        </w:rPr>
        <w:t xml:space="preserve"> Совета депутатов</w:t>
      </w:r>
    </w:p>
    <w:p w:rsidR="007E2ED0" w:rsidRPr="00A82EA3" w:rsidRDefault="00A5061B" w:rsidP="004132BB">
      <w:pPr>
        <w:ind w:firstLine="0"/>
        <w:rPr>
          <w:rFonts w:cs="Arial"/>
        </w:rPr>
      </w:pPr>
      <w:r w:rsidRPr="00A82EA3">
        <w:rPr>
          <w:rFonts w:cs="Arial"/>
        </w:rPr>
        <w:t>МО СП Варзуга Терского района</w:t>
      </w:r>
    </w:p>
    <w:p w:rsidR="00A5061B" w:rsidRPr="00A82EA3" w:rsidRDefault="007E2ED0" w:rsidP="004132BB">
      <w:pPr>
        <w:widowControl w:val="0"/>
        <w:ind w:firstLine="0"/>
        <w:rPr>
          <w:rFonts w:cs="Arial"/>
        </w:rPr>
      </w:pPr>
      <w:r w:rsidRPr="00A82EA3">
        <w:rPr>
          <w:rFonts w:cs="Arial"/>
        </w:rPr>
        <w:t>Мурманской области</w:t>
      </w:r>
      <w:r w:rsidR="00CE0908" w:rsidRPr="00A82EA3">
        <w:rPr>
          <w:rFonts w:cs="Arial"/>
        </w:rPr>
        <w:t xml:space="preserve"> </w:t>
      </w:r>
      <w:r w:rsidR="00A82EA3">
        <w:rPr>
          <w:rFonts w:cs="Arial"/>
        </w:rPr>
        <w:t xml:space="preserve">                                                                                               </w:t>
      </w:r>
      <w:r w:rsidR="002271B5" w:rsidRPr="00A82EA3">
        <w:rPr>
          <w:rFonts w:cs="Arial"/>
        </w:rPr>
        <w:t>В.Ю.</w:t>
      </w:r>
      <w:r w:rsidR="00A82EA3">
        <w:rPr>
          <w:rFonts w:cs="Arial"/>
        </w:rPr>
        <w:t xml:space="preserve"> </w:t>
      </w:r>
      <w:r w:rsidRPr="00A82EA3">
        <w:rPr>
          <w:rFonts w:cs="Arial"/>
        </w:rPr>
        <w:t>Двинин</w:t>
      </w:r>
    </w:p>
    <w:p w:rsidR="004132BB" w:rsidRDefault="004132BB" w:rsidP="004132BB">
      <w:pPr>
        <w:widowControl w:val="0"/>
        <w:ind w:firstLine="0"/>
        <w:rPr>
          <w:rFonts w:cs="Arial"/>
        </w:rPr>
      </w:pPr>
    </w:p>
    <w:p w:rsidR="00A82EA3" w:rsidRPr="00A82EA3" w:rsidRDefault="00A82EA3" w:rsidP="004132BB">
      <w:pPr>
        <w:widowControl w:val="0"/>
        <w:ind w:firstLine="0"/>
        <w:rPr>
          <w:rFonts w:cs="Arial"/>
        </w:rPr>
      </w:pPr>
    </w:p>
    <w:p w:rsidR="003A7168" w:rsidRPr="00A82EA3" w:rsidRDefault="003A7168" w:rsidP="004132BB">
      <w:pPr>
        <w:widowControl w:val="0"/>
        <w:ind w:firstLine="0"/>
        <w:rPr>
          <w:rFonts w:cs="Arial"/>
        </w:rPr>
      </w:pPr>
    </w:p>
    <w:p w:rsidR="003A7168" w:rsidRPr="00A82EA3" w:rsidRDefault="003A7168" w:rsidP="003A7168">
      <w:pPr>
        <w:pStyle w:val="af0"/>
        <w:spacing w:before="0" w:beforeAutospacing="0" w:after="0" w:afterAutospacing="0"/>
        <w:ind w:firstLine="0"/>
        <w:rPr>
          <w:rFonts w:cs="Arial"/>
        </w:rPr>
      </w:pPr>
      <w:r w:rsidRPr="00A82EA3">
        <w:rPr>
          <w:rFonts w:cs="Arial"/>
        </w:rPr>
        <w:t>Вр</w:t>
      </w:r>
      <w:r w:rsidR="00A82EA3">
        <w:rPr>
          <w:rFonts w:cs="Arial"/>
        </w:rPr>
        <w:t>ИП</w:t>
      </w:r>
      <w:r w:rsidRPr="00A82EA3">
        <w:rPr>
          <w:rFonts w:cs="Arial"/>
        </w:rPr>
        <w:t xml:space="preserve"> главы муниципального образования </w:t>
      </w:r>
    </w:p>
    <w:p w:rsidR="003A7168" w:rsidRPr="00A82EA3" w:rsidRDefault="003A7168" w:rsidP="003A7168">
      <w:pPr>
        <w:pStyle w:val="af0"/>
        <w:spacing w:before="0" w:beforeAutospacing="0" w:after="0" w:afterAutospacing="0"/>
        <w:ind w:firstLine="0"/>
        <w:rPr>
          <w:rFonts w:cs="Arial"/>
        </w:rPr>
      </w:pPr>
      <w:r w:rsidRPr="00A82EA3">
        <w:rPr>
          <w:rFonts w:cs="Arial"/>
        </w:rPr>
        <w:t xml:space="preserve">сельское поселение Варзуга </w:t>
      </w:r>
      <w:r w:rsidR="00A82EA3">
        <w:rPr>
          <w:rFonts w:cs="Arial"/>
        </w:rPr>
        <w:t xml:space="preserve">                                                                                  </w:t>
      </w:r>
      <w:r w:rsidRPr="00A82EA3">
        <w:rPr>
          <w:rFonts w:cs="Arial"/>
        </w:rPr>
        <w:t>Е.Л.</w:t>
      </w:r>
      <w:r w:rsidR="00A82EA3">
        <w:rPr>
          <w:rFonts w:cs="Arial"/>
        </w:rPr>
        <w:t xml:space="preserve"> </w:t>
      </w:r>
      <w:proofErr w:type="gramStart"/>
      <w:r w:rsidRPr="00A82EA3">
        <w:rPr>
          <w:rFonts w:cs="Arial"/>
        </w:rPr>
        <w:t>Почтарь</w:t>
      </w:r>
      <w:proofErr w:type="gramEnd"/>
    </w:p>
    <w:sectPr w:rsidR="003A7168" w:rsidRPr="00A82EA3" w:rsidSect="003553B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47" w:rsidRDefault="00FC5047" w:rsidP="00C0341E">
      <w:r>
        <w:separator/>
      </w:r>
    </w:p>
  </w:endnote>
  <w:endnote w:type="continuationSeparator" w:id="0">
    <w:p w:rsidR="00FC5047" w:rsidRDefault="00FC5047" w:rsidP="00C0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47" w:rsidRDefault="00FC5047" w:rsidP="00C0341E">
      <w:r>
        <w:separator/>
      </w:r>
    </w:p>
  </w:footnote>
  <w:footnote w:type="continuationSeparator" w:id="0">
    <w:p w:rsidR="00FC5047" w:rsidRDefault="00FC5047" w:rsidP="00C0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C5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EC1E70"/>
    <w:multiLevelType w:val="hybridMultilevel"/>
    <w:tmpl w:val="9572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4A1"/>
    <w:multiLevelType w:val="hybridMultilevel"/>
    <w:tmpl w:val="57DE6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3459"/>
    <w:multiLevelType w:val="hybridMultilevel"/>
    <w:tmpl w:val="906016C0"/>
    <w:lvl w:ilvl="0" w:tplc="C68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307F"/>
    <w:multiLevelType w:val="hybridMultilevel"/>
    <w:tmpl w:val="BB2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24F"/>
    <w:multiLevelType w:val="multilevel"/>
    <w:tmpl w:val="B50A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4F70640"/>
    <w:multiLevelType w:val="hybridMultilevel"/>
    <w:tmpl w:val="B51ECAB0"/>
    <w:lvl w:ilvl="0" w:tplc="7BEE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4E48E1"/>
    <w:multiLevelType w:val="hybridMultilevel"/>
    <w:tmpl w:val="EC8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6387"/>
    <w:multiLevelType w:val="hybridMultilevel"/>
    <w:tmpl w:val="ED7E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31AA"/>
    <w:multiLevelType w:val="hybridMultilevel"/>
    <w:tmpl w:val="DAC0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DBB"/>
    <w:multiLevelType w:val="hybridMultilevel"/>
    <w:tmpl w:val="016CC804"/>
    <w:lvl w:ilvl="0" w:tplc="56B27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A63D4B"/>
    <w:multiLevelType w:val="hybridMultilevel"/>
    <w:tmpl w:val="481CEBC6"/>
    <w:lvl w:ilvl="0" w:tplc="13E2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95863"/>
    <w:multiLevelType w:val="hybridMultilevel"/>
    <w:tmpl w:val="A35CA3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409C4"/>
    <w:multiLevelType w:val="hybridMultilevel"/>
    <w:tmpl w:val="3EBE8CEE"/>
    <w:lvl w:ilvl="0" w:tplc="5D4821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404089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DE2A29"/>
    <w:multiLevelType w:val="hybridMultilevel"/>
    <w:tmpl w:val="44143900"/>
    <w:lvl w:ilvl="0" w:tplc="CD06F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B266B"/>
    <w:multiLevelType w:val="hybridMultilevel"/>
    <w:tmpl w:val="E050FA76"/>
    <w:lvl w:ilvl="0" w:tplc="28525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45060"/>
    <w:multiLevelType w:val="hybridMultilevel"/>
    <w:tmpl w:val="46743B7C"/>
    <w:lvl w:ilvl="0" w:tplc="810E758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4C0E3F"/>
    <w:multiLevelType w:val="hybridMultilevel"/>
    <w:tmpl w:val="F78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1F4F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017842"/>
    <w:multiLevelType w:val="hybridMultilevel"/>
    <w:tmpl w:val="52CC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730E3"/>
    <w:multiLevelType w:val="multilevel"/>
    <w:tmpl w:val="B50A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E54222C"/>
    <w:multiLevelType w:val="hybridMultilevel"/>
    <w:tmpl w:val="00CE5E96"/>
    <w:lvl w:ilvl="0" w:tplc="6638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9356EF"/>
    <w:multiLevelType w:val="hybridMultilevel"/>
    <w:tmpl w:val="3AB0FE64"/>
    <w:lvl w:ilvl="0" w:tplc="D5886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0E5E06"/>
    <w:multiLevelType w:val="hybridMultilevel"/>
    <w:tmpl w:val="F670D490"/>
    <w:lvl w:ilvl="0" w:tplc="53FEB9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1E0E"/>
    <w:multiLevelType w:val="hybridMultilevel"/>
    <w:tmpl w:val="7FB00BA4"/>
    <w:lvl w:ilvl="0" w:tplc="CD06F6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8E14EB"/>
    <w:multiLevelType w:val="hybridMultilevel"/>
    <w:tmpl w:val="ADB2F5B0"/>
    <w:lvl w:ilvl="0" w:tplc="C1BCCB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FFF000B"/>
    <w:multiLevelType w:val="hybridMultilevel"/>
    <w:tmpl w:val="7B5851DA"/>
    <w:lvl w:ilvl="0" w:tplc="C9A8DAC0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1E261AF"/>
    <w:multiLevelType w:val="hybridMultilevel"/>
    <w:tmpl w:val="86E6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46"/>
    <w:multiLevelType w:val="hybridMultilevel"/>
    <w:tmpl w:val="7AC45406"/>
    <w:lvl w:ilvl="0" w:tplc="0022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C9609A"/>
    <w:multiLevelType w:val="hybridMultilevel"/>
    <w:tmpl w:val="3AE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27B84"/>
    <w:multiLevelType w:val="hybridMultilevel"/>
    <w:tmpl w:val="BB2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628"/>
    <w:multiLevelType w:val="hybridMultilevel"/>
    <w:tmpl w:val="1484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A01E7"/>
    <w:multiLevelType w:val="hybridMultilevel"/>
    <w:tmpl w:val="AEEC277C"/>
    <w:lvl w:ilvl="0" w:tplc="C2D6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51ABE"/>
    <w:multiLevelType w:val="hybridMultilevel"/>
    <w:tmpl w:val="08D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A715F"/>
    <w:multiLevelType w:val="hybridMultilevel"/>
    <w:tmpl w:val="21FC2AE2"/>
    <w:lvl w:ilvl="0" w:tplc="4D5076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12"/>
  </w:num>
  <w:num w:numId="5">
    <w:abstractNumId w:val="28"/>
  </w:num>
  <w:num w:numId="6">
    <w:abstractNumId w:val="21"/>
  </w:num>
  <w:num w:numId="7">
    <w:abstractNumId w:val="18"/>
  </w:num>
  <w:num w:numId="8">
    <w:abstractNumId w:val="36"/>
  </w:num>
  <w:num w:numId="9">
    <w:abstractNumId w:val="25"/>
  </w:num>
  <w:num w:numId="10">
    <w:abstractNumId w:val="34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9"/>
  </w:num>
  <w:num w:numId="17">
    <w:abstractNumId w:val="33"/>
  </w:num>
  <w:num w:numId="18">
    <w:abstractNumId w:val="8"/>
  </w:num>
  <w:num w:numId="19">
    <w:abstractNumId w:val="7"/>
  </w:num>
  <w:num w:numId="20">
    <w:abstractNumId w:val="31"/>
  </w:num>
  <w:num w:numId="21">
    <w:abstractNumId w:val="32"/>
  </w:num>
  <w:num w:numId="22">
    <w:abstractNumId w:val="27"/>
  </w:num>
  <w:num w:numId="23">
    <w:abstractNumId w:val="4"/>
  </w:num>
  <w:num w:numId="24">
    <w:abstractNumId w:val="15"/>
  </w:num>
  <w:num w:numId="25">
    <w:abstractNumId w:val="24"/>
  </w:num>
  <w:num w:numId="26">
    <w:abstractNumId w:val="20"/>
  </w:num>
  <w:num w:numId="27">
    <w:abstractNumId w:val="14"/>
  </w:num>
  <w:num w:numId="28">
    <w:abstractNumId w:val="19"/>
  </w:num>
  <w:num w:numId="29">
    <w:abstractNumId w:val="0"/>
  </w:num>
  <w:num w:numId="30">
    <w:abstractNumId w:val="26"/>
  </w:num>
  <w:num w:numId="31">
    <w:abstractNumId w:val="10"/>
  </w:num>
  <w:num w:numId="32">
    <w:abstractNumId w:val="5"/>
  </w:num>
  <w:num w:numId="33">
    <w:abstractNumId w:val="22"/>
  </w:num>
  <w:num w:numId="34">
    <w:abstractNumId w:val="13"/>
  </w:num>
  <w:num w:numId="35">
    <w:abstractNumId w:val="30"/>
  </w:num>
  <w:num w:numId="36">
    <w:abstractNumId w:val="23"/>
  </w:num>
  <w:num w:numId="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45"/>
    <w:rsid w:val="000019F8"/>
    <w:rsid w:val="000039BA"/>
    <w:rsid w:val="00013B32"/>
    <w:rsid w:val="00022F87"/>
    <w:rsid w:val="00025B05"/>
    <w:rsid w:val="00026B3F"/>
    <w:rsid w:val="00037EFD"/>
    <w:rsid w:val="00042B7A"/>
    <w:rsid w:val="00044CA3"/>
    <w:rsid w:val="00046181"/>
    <w:rsid w:val="00046952"/>
    <w:rsid w:val="00047256"/>
    <w:rsid w:val="00054F55"/>
    <w:rsid w:val="00057645"/>
    <w:rsid w:val="000643C3"/>
    <w:rsid w:val="00065005"/>
    <w:rsid w:val="0006500D"/>
    <w:rsid w:val="00066F6F"/>
    <w:rsid w:val="00071635"/>
    <w:rsid w:val="00077F0B"/>
    <w:rsid w:val="00081217"/>
    <w:rsid w:val="0008409E"/>
    <w:rsid w:val="000842BF"/>
    <w:rsid w:val="0008586E"/>
    <w:rsid w:val="000865F3"/>
    <w:rsid w:val="000911C8"/>
    <w:rsid w:val="0009191A"/>
    <w:rsid w:val="00091C81"/>
    <w:rsid w:val="00093290"/>
    <w:rsid w:val="000A36CC"/>
    <w:rsid w:val="000A391A"/>
    <w:rsid w:val="000A42A2"/>
    <w:rsid w:val="000A4B91"/>
    <w:rsid w:val="000A6DBE"/>
    <w:rsid w:val="000B4637"/>
    <w:rsid w:val="000B5590"/>
    <w:rsid w:val="000B6096"/>
    <w:rsid w:val="000D01A1"/>
    <w:rsid w:val="000D065A"/>
    <w:rsid w:val="000D1A3F"/>
    <w:rsid w:val="000D47E7"/>
    <w:rsid w:val="000D4D91"/>
    <w:rsid w:val="000D5392"/>
    <w:rsid w:val="000D7238"/>
    <w:rsid w:val="000D79BA"/>
    <w:rsid w:val="000E107D"/>
    <w:rsid w:val="000E49C7"/>
    <w:rsid w:val="000E7C74"/>
    <w:rsid w:val="000F4A74"/>
    <w:rsid w:val="000F4B71"/>
    <w:rsid w:val="000F7A9E"/>
    <w:rsid w:val="001011A3"/>
    <w:rsid w:val="0010270E"/>
    <w:rsid w:val="00103826"/>
    <w:rsid w:val="001057A7"/>
    <w:rsid w:val="0010768C"/>
    <w:rsid w:val="00111C9F"/>
    <w:rsid w:val="00112C92"/>
    <w:rsid w:val="00113A86"/>
    <w:rsid w:val="00114612"/>
    <w:rsid w:val="0012062F"/>
    <w:rsid w:val="00121429"/>
    <w:rsid w:val="00121682"/>
    <w:rsid w:val="00124888"/>
    <w:rsid w:val="00124C43"/>
    <w:rsid w:val="00125970"/>
    <w:rsid w:val="00127053"/>
    <w:rsid w:val="00127C0A"/>
    <w:rsid w:val="00135F01"/>
    <w:rsid w:val="00136B16"/>
    <w:rsid w:val="00137D62"/>
    <w:rsid w:val="00144B8E"/>
    <w:rsid w:val="00145216"/>
    <w:rsid w:val="001573BA"/>
    <w:rsid w:val="001606F8"/>
    <w:rsid w:val="001618E6"/>
    <w:rsid w:val="001643C2"/>
    <w:rsid w:val="00166A60"/>
    <w:rsid w:val="001736DD"/>
    <w:rsid w:val="00176820"/>
    <w:rsid w:val="0017769F"/>
    <w:rsid w:val="001801A8"/>
    <w:rsid w:val="001828DE"/>
    <w:rsid w:val="00194F4F"/>
    <w:rsid w:val="001952D5"/>
    <w:rsid w:val="0019663C"/>
    <w:rsid w:val="001968D4"/>
    <w:rsid w:val="001A5345"/>
    <w:rsid w:val="001A59F1"/>
    <w:rsid w:val="001B4508"/>
    <w:rsid w:val="001B5C70"/>
    <w:rsid w:val="001B7392"/>
    <w:rsid w:val="001C4E5F"/>
    <w:rsid w:val="001C6581"/>
    <w:rsid w:val="001D0307"/>
    <w:rsid w:val="001D0C6C"/>
    <w:rsid w:val="001D2250"/>
    <w:rsid w:val="001D2954"/>
    <w:rsid w:val="001D2CE8"/>
    <w:rsid w:val="001D6309"/>
    <w:rsid w:val="001D6775"/>
    <w:rsid w:val="001E1781"/>
    <w:rsid w:val="001E23F8"/>
    <w:rsid w:val="001F4DFD"/>
    <w:rsid w:val="001F773E"/>
    <w:rsid w:val="00201F00"/>
    <w:rsid w:val="0020219E"/>
    <w:rsid w:val="0020426B"/>
    <w:rsid w:val="00204C1A"/>
    <w:rsid w:val="00212249"/>
    <w:rsid w:val="002259D5"/>
    <w:rsid w:val="002271B5"/>
    <w:rsid w:val="00230533"/>
    <w:rsid w:val="00234E9A"/>
    <w:rsid w:val="00235BE3"/>
    <w:rsid w:val="00235E26"/>
    <w:rsid w:val="002406AE"/>
    <w:rsid w:val="00241DAE"/>
    <w:rsid w:val="0024396F"/>
    <w:rsid w:val="00244363"/>
    <w:rsid w:val="00247E27"/>
    <w:rsid w:val="00256523"/>
    <w:rsid w:val="002607CB"/>
    <w:rsid w:val="0026152A"/>
    <w:rsid w:val="0026585C"/>
    <w:rsid w:val="002669B2"/>
    <w:rsid w:val="002677C6"/>
    <w:rsid w:val="002735B5"/>
    <w:rsid w:val="00281B7C"/>
    <w:rsid w:val="00284CB9"/>
    <w:rsid w:val="00295319"/>
    <w:rsid w:val="0029601F"/>
    <w:rsid w:val="00296EBD"/>
    <w:rsid w:val="00297085"/>
    <w:rsid w:val="002A0F08"/>
    <w:rsid w:val="002A6CBE"/>
    <w:rsid w:val="002A6F3E"/>
    <w:rsid w:val="002A70BF"/>
    <w:rsid w:val="002B0DDB"/>
    <w:rsid w:val="002B20C3"/>
    <w:rsid w:val="002B516E"/>
    <w:rsid w:val="002B5895"/>
    <w:rsid w:val="002B60BF"/>
    <w:rsid w:val="002B6E94"/>
    <w:rsid w:val="002B6FDF"/>
    <w:rsid w:val="002B71CF"/>
    <w:rsid w:val="002B7D73"/>
    <w:rsid w:val="002C3189"/>
    <w:rsid w:val="002C38A6"/>
    <w:rsid w:val="002C7244"/>
    <w:rsid w:val="002D4F89"/>
    <w:rsid w:val="002E1479"/>
    <w:rsid w:val="002E1855"/>
    <w:rsid w:val="002E31CF"/>
    <w:rsid w:val="002E430A"/>
    <w:rsid w:val="002E6936"/>
    <w:rsid w:val="002E7CA0"/>
    <w:rsid w:val="002F35A6"/>
    <w:rsid w:val="002F3CD5"/>
    <w:rsid w:val="002F56D3"/>
    <w:rsid w:val="002F6F7E"/>
    <w:rsid w:val="00301B05"/>
    <w:rsid w:val="003029E4"/>
    <w:rsid w:val="00303EA9"/>
    <w:rsid w:val="003050AA"/>
    <w:rsid w:val="00305742"/>
    <w:rsid w:val="00307C34"/>
    <w:rsid w:val="00307CE4"/>
    <w:rsid w:val="00310DA8"/>
    <w:rsid w:val="0031319D"/>
    <w:rsid w:val="00314143"/>
    <w:rsid w:val="003210BD"/>
    <w:rsid w:val="0032199D"/>
    <w:rsid w:val="00323257"/>
    <w:rsid w:val="00327157"/>
    <w:rsid w:val="003310B4"/>
    <w:rsid w:val="00331670"/>
    <w:rsid w:val="003357ED"/>
    <w:rsid w:val="00335D73"/>
    <w:rsid w:val="003413DF"/>
    <w:rsid w:val="00343CF3"/>
    <w:rsid w:val="003476DC"/>
    <w:rsid w:val="00353DD3"/>
    <w:rsid w:val="003553BC"/>
    <w:rsid w:val="003562DE"/>
    <w:rsid w:val="00356490"/>
    <w:rsid w:val="003568D6"/>
    <w:rsid w:val="003569B2"/>
    <w:rsid w:val="00363515"/>
    <w:rsid w:val="00365A31"/>
    <w:rsid w:val="0037029D"/>
    <w:rsid w:val="00370929"/>
    <w:rsid w:val="0037102A"/>
    <w:rsid w:val="0037689A"/>
    <w:rsid w:val="00377A65"/>
    <w:rsid w:val="00386E0C"/>
    <w:rsid w:val="00387554"/>
    <w:rsid w:val="0038774A"/>
    <w:rsid w:val="0039272C"/>
    <w:rsid w:val="00392DF3"/>
    <w:rsid w:val="00397B5A"/>
    <w:rsid w:val="003A3E17"/>
    <w:rsid w:val="003A7168"/>
    <w:rsid w:val="003B0005"/>
    <w:rsid w:val="003B4DC1"/>
    <w:rsid w:val="003C4B5A"/>
    <w:rsid w:val="003D4784"/>
    <w:rsid w:val="003D5BC5"/>
    <w:rsid w:val="003E05C4"/>
    <w:rsid w:val="003E51AB"/>
    <w:rsid w:val="003E55C9"/>
    <w:rsid w:val="003E79A3"/>
    <w:rsid w:val="003F4DA3"/>
    <w:rsid w:val="004015DA"/>
    <w:rsid w:val="004041D8"/>
    <w:rsid w:val="00410CF1"/>
    <w:rsid w:val="00411CE7"/>
    <w:rsid w:val="004132BB"/>
    <w:rsid w:val="00422A41"/>
    <w:rsid w:val="00427E69"/>
    <w:rsid w:val="00435671"/>
    <w:rsid w:val="00435FA3"/>
    <w:rsid w:val="00446EF4"/>
    <w:rsid w:val="00447D5F"/>
    <w:rsid w:val="00447DD5"/>
    <w:rsid w:val="00454FE9"/>
    <w:rsid w:val="00455E7C"/>
    <w:rsid w:val="00456112"/>
    <w:rsid w:val="004731E7"/>
    <w:rsid w:val="004732A6"/>
    <w:rsid w:val="00474065"/>
    <w:rsid w:val="00474E9D"/>
    <w:rsid w:val="004757EE"/>
    <w:rsid w:val="004812C6"/>
    <w:rsid w:val="00481A74"/>
    <w:rsid w:val="00486498"/>
    <w:rsid w:val="004953E0"/>
    <w:rsid w:val="004B02F6"/>
    <w:rsid w:val="004B27C3"/>
    <w:rsid w:val="004B4253"/>
    <w:rsid w:val="004B4303"/>
    <w:rsid w:val="004B777E"/>
    <w:rsid w:val="004C0AAB"/>
    <w:rsid w:val="004C0B42"/>
    <w:rsid w:val="004C2C96"/>
    <w:rsid w:val="004C388B"/>
    <w:rsid w:val="004D04A4"/>
    <w:rsid w:val="004D05D5"/>
    <w:rsid w:val="004D36BA"/>
    <w:rsid w:val="004D7FFD"/>
    <w:rsid w:val="004E53A3"/>
    <w:rsid w:val="004E5D3E"/>
    <w:rsid w:val="004E7D6B"/>
    <w:rsid w:val="004F1C2A"/>
    <w:rsid w:val="004F2DA7"/>
    <w:rsid w:val="004F5032"/>
    <w:rsid w:val="004F666E"/>
    <w:rsid w:val="00500C8A"/>
    <w:rsid w:val="005039EC"/>
    <w:rsid w:val="005046B8"/>
    <w:rsid w:val="0051024B"/>
    <w:rsid w:val="00517951"/>
    <w:rsid w:val="00520F79"/>
    <w:rsid w:val="00534290"/>
    <w:rsid w:val="005441EF"/>
    <w:rsid w:val="00544C4E"/>
    <w:rsid w:val="00553DD5"/>
    <w:rsid w:val="0055425B"/>
    <w:rsid w:val="00555810"/>
    <w:rsid w:val="00555C7E"/>
    <w:rsid w:val="00562CD0"/>
    <w:rsid w:val="00562E24"/>
    <w:rsid w:val="005676B5"/>
    <w:rsid w:val="0057183C"/>
    <w:rsid w:val="005722B4"/>
    <w:rsid w:val="00576FDF"/>
    <w:rsid w:val="00582386"/>
    <w:rsid w:val="0059211C"/>
    <w:rsid w:val="00594590"/>
    <w:rsid w:val="00595041"/>
    <w:rsid w:val="005A067C"/>
    <w:rsid w:val="005A2180"/>
    <w:rsid w:val="005B5DED"/>
    <w:rsid w:val="005B6500"/>
    <w:rsid w:val="005B7C52"/>
    <w:rsid w:val="005C2DB9"/>
    <w:rsid w:val="005C5B93"/>
    <w:rsid w:val="005D0D42"/>
    <w:rsid w:val="005D49C4"/>
    <w:rsid w:val="005D6D4E"/>
    <w:rsid w:val="005E39A4"/>
    <w:rsid w:val="005E5802"/>
    <w:rsid w:val="005F3936"/>
    <w:rsid w:val="005F3C2B"/>
    <w:rsid w:val="0060066D"/>
    <w:rsid w:val="006042A3"/>
    <w:rsid w:val="00605B29"/>
    <w:rsid w:val="006101B4"/>
    <w:rsid w:val="00610218"/>
    <w:rsid w:val="00612EF7"/>
    <w:rsid w:val="00623225"/>
    <w:rsid w:val="00624103"/>
    <w:rsid w:val="00625997"/>
    <w:rsid w:val="006277E3"/>
    <w:rsid w:val="00630BED"/>
    <w:rsid w:val="00631994"/>
    <w:rsid w:val="00633924"/>
    <w:rsid w:val="00637A7F"/>
    <w:rsid w:val="00640949"/>
    <w:rsid w:val="00641933"/>
    <w:rsid w:val="0064220F"/>
    <w:rsid w:val="00642987"/>
    <w:rsid w:val="00645B2E"/>
    <w:rsid w:val="00647A61"/>
    <w:rsid w:val="00647D3B"/>
    <w:rsid w:val="00653CDC"/>
    <w:rsid w:val="00654528"/>
    <w:rsid w:val="00657D80"/>
    <w:rsid w:val="00663BC9"/>
    <w:rsid w:val="00664BBD"/>
    <w:rsid w:val="00665273"/>
    <w:rsid w:val="00665C69"/>
    <w:rsid w:val="00665E2B"/>
    <w:rsid w:val="0066793F"/>
    <w:rsid w:val="0066797C"/>
    <w:rsid w:val="00670651"/>
    <w:rsid w:val="006743FE"/>
    <w:rsid w:val="00674E17"/>
    <w:rsid w:val="006826D1"/>
    <w:rsid w:val="00695276"/>
    <w:rsid w:val="00695AA1"/>
    <w:rsid w:val="006A2489"/>
    <w:rsid w:val="006A50D5"/>
    <w:rsid w:val="006B1975"/>
    <w:rsid w:val="006B39B5"/>
    <w:rsid w:val="006C01D0"/>
    <w:rsid w:val="006C15B4"/>
    <w:rsid w:val="006C3E3E"/>
    <w:rsid w:val="006C5A2C"/>
    <w:rsid w:val="006D0886"/>
    <w:rsid w:val="006D3FAF"/>
    <w:rsid w:val="006E2863"/>
    <w:rsid w:val="006F0298"/>
    <w:rsid w:val="006F79EC"/>
    <w:rsid w:val="00703D40"/>
    <w:rsid w:val="007172D8"/>
    <w:rsid w:val="007208D3"/>
    <w:rsid w:val="00722DB8"/>
    <w:rsid w:val="007260F2"/>
    <w:rsid w:val="007316EF"/>
    <w:rsid w:val="007345E5"/>
    <w:rsid w:val="00735C94"/>
    <w:rsid w:val="0073646F"/>
    <w:rsid w:val="00736E47"/>
    <w:rsid w:val="00740504"/>
    <w:rsid w:val="00740EBC"/>
    <w:rsid w:val="007440A0"/>
    <w:rsid w:val="00744476"/>
    <w:rsid w:val="00744E45"/>
    <w:rsid w:val="00746437"/>
    <w:rsid w:val="00746511"/>
    <w:rsid w:val="00752BE4"/>
    <w:rsid w:val="00753494"/>
    <w:rsid w:val="0075659F"/>
    <w:rsid w:val="00757115"/>
    <w:rsid w:val="00760C02"/>
    <w:rsid w:val="00766FB3"/>
    <w:rsid w:val="0076715A"/>
    <w:rsid w:val="00770EEA"/>
    <w:rsid w:val="007718F5"/>
    <w:rsid w:val="00780DD5"/>
    <w:rsid w:val="00784218"/>
    <w:rsid w:val="00785259"/>
    <w:rsid w:val="00791BA3"/>
    <w:rsid w:val="007947F1"/>
    <w:rsid w:val="00796D81"/>
    <w:rsid w:val="007A3423"/>
    <w:rsid w:val="007B1186"/>
    <w:rsid w:val="007B2463"/>
    <w:rsid w:val="007B354E"/>
    <w:rsid w:val="007B47BB"/>
    <w:rsid w:val="007B5173"/>
    <w:rsid w:val="007C008C"/>
    <w:rsid w:val="007C4570"/>
    <w:rsid w:val="007C5CD6"/>
    <w:rsid w:val="007C739C"/>
    <w:rsid w:val="007D06E5"/>
    <w:rsid w:val="007D130C"/>
    <w:rsid w:val="007D615F"/>
    <w:rsid w:val="007D6292"/>
    <w:rsid w:val="007E0233"/>
    <w:rsid w:val="007E2077"/>
    <w:rsid w:val="007E2A89"/>
    <w:rsid w:val="007E2ED0"/>
    <w:rsid w:val="007E47BE"/>
    <w:rsid w:val="007E7A9B"/>
    <w:rsid w:val="007F0368"/>
    <w:rsid w:val="007F0E36"/>
    <w:rsid w:val="007F134F"/>
    <w:rsid w:val="007F207E"/>
    <w:rsid w:val="007F221D"/>
    <w:rsid w:val="007F3548"/>
    <w:rsid w:val="007F6601"/>
    <w:rsid w:val="00801646"/>
    <w:rsid w:val="00804D94"/>
    <w:rsid w:val="008063B8"/>
    <w:rsid w:val="00810B70"/>
    <w:rsid w:val="00812AE7"/>
    <w:rsid w:val="00815F03"/>
    <w:rsid w:val="00817167"/>
    <w:rsid w:val="00821CBD"/>
    <w:rsid w:val="00821F9F"/>
    <w:rsid w:val="00826C1F"/>
    <w:rsid w:val="00832767"/>
    <w:rsid w:val="008329FC"/>
    <w:rsid w:val="008374B2"/>
    <w:rsid w:val="00840182"/>
    <w:rsid w:val="0084047C"/>
    <w:rsid w:val="00850F87"/>
    <w:rsid w:val="0085294D"/>
    <w:rsid w:val="00854A67"/>
    <w:rsid w:val="00857714"/>
    <w:rsid w:val="008632DC"/>
    <w:rsid w:val="008640F6"/>
    <w:rsid w:val="00865918"/>
    <w:rsid w:val="00874901"/>
    <w:rsid w:val="00877081"/>
    <w:rsid w:val="00877C61"/>
    <w:rsid w:val="0088034E"/>
    <w:rsid w:val="008822E8"/>
    <w:rsid w:val="0088682A"/>
    <w:rsid w:val="00891CE8"/>
    <w:rsid w:val="00894728"/>
    <w:rsid w:val="00894F0D"/>
    <w:rsid w:val="008A226B"/>
    <w:rsid w:val="008A463B"/>
    <w:rsid w:val="008A4B60"/>
    <w:rsid w:val="008A4C0C"/>
    <w:rsid w:val="008A59C4"/>
    <w:rsid w:val="008B10AC"/>
    <w:rsid w:val="008B5798"/>
    <w:rsid w:val="008B5C6E"/>
    <w:rsid w:val="008B68A8"/>
    <w:rsid w:val="008B6AB6"/>
    <w:rsid w:val="008B6EDC"/>
    <w:rsid w:val="008B7600"/>
    <w:rsid w:val="008C1702"/>
    <w:rsid w:val="008C482F"/>
    <w:rsid w:val="008C488D"/>
    <w:rsid w:val="008D0379"/>
    <w:rsid w:val="008D3191"/>
    <w:rsid w:val="008E30A1"/>
    <w:rsid w:val="008E3DAA"/>
    <w:rsid w:val="008E443C"/>
    <w:rsid w:val="008E4701"/>
    <w:rsid w:val="008E4F86"/>
    <w:rsid w:val="008E72FA"/>
    <w:rsid w:val="008E78BE"/>
    <w:rsid w:val="008F1B12"/>
    <w:rsid w:val="008F56C8"/>
    <w:rsid w:val="009011C7"/>
    <w:rsid w:val="00905431"/>
    <w:rsid w:val="00905881"/>
    <w:rsid w:val="00911C1D"/>
    <w:rsid w:val="00915140"/>
    <w:rsid w:val="00917043"/>
    <w:rsid w:val="00917517"/>
    <w:rsid w:val="00917D90"/>
    <w:rsid w:val="0092066B"/>
    <w:rsid w:val="00920F3A"/>
    <w:rsid w:val="00924915"/>
    <w:rsid w:val="00930DEF"/>
    <w:rsid w:val="0093643D"/>
    <w:rsid w:val="00937195"/>
    <w:rsid w:val="00940362"/>
    <w:rsid w:val="0094036A"/>
    <w:rsid w:val="00941E79"/>
    <w:rsid w:val="00943D8C"/>
    <w:rsid w:val="009452F4"/>
    <w:rsid w:val="009463FA"/>
    <w:rsid w:val="00950876"/>
    <w:rsid w:val="00953407"/>
    <w:rsid w:val="00956C47"/>
    <w:rsid w:val="009617F4"/>
    <w:rsid w:val="00966AE1"/>
    <w:rsid w:val="00966BDD"/>
    <w:rsid w:val="00967C17"/>
    <w:rsid w:val="00972DB7"/>
    <w:rsid w:val="009741FD"/>
    <w:rsid w:val="00974432"/>
    <w:rsid w:val="009866E9"/>
    <w:rsid w:val="009963D1"/>
    <w:rsid w:val="009A2963"/>
    <w:rsid w:val="009A4D06"/>
    <w:rsid w:val="009A50E1"/>
    <w:rsid w:val="009B130B"/>
    <w:rsid w:val="009B2D8D"/>
    <w:rsid w:val="009B3ACF"/>
    <w:rsid w:val="009B3AD6"/>
    <w:rsid w:val="009C3756"/>
    <w:rsid w:val="009C64FA"/>
    <w:rsid w:val="009D4BBC"/>
    <w:rsid w:val="009E0BDC"/>
    <w:rsid w:val="009E482B"/>
    <w:rsid w:val="009E5811"/>
    <w:rsid w:val="009E5999"/>
    <w:rsid w:val="009E5F15"/>
    <w:rsid w:val="009F13B2"/>
    <w:rsid w:val="009F371D"/>
    <w:rsid w:val="00A00291"/>
    <w:rsid w:val="00A01CA2"/>
    <w:rsid w:val="00A054BA"/>
    <w:rsid w:val="00A10A43"/>
    <w:rsid w:val="00A1433B"/>
    <w:rsid w:val="00A21EAD"/>
    <w:rsid w:val="00A269E8"/>
    <w:rsid w:val="00A27213"/>
    <w:rsid w:val="00A35880"/>
    <w:rsid w:val="00A426FE"/>
    <w:rsid w:val="00A440E8"/>
    <w:rsid w:val="00A44159"/>
    <w:rsid w:val="00A47C2A"/>
    <w:rsid w:val="00A5061B"/>
    <w:rsid w:val="00A52A98"/>
    <w:rsid w:val="00A54635"/>
    <w:rsid w:val="00A555D1"/>
    <w:rsid w:val="00A57ADC"/>
    <w:rsid w:val="00A6363D"/>
    <w:rsid w:val="00A71992"/>
    <w:rsid w:val="00A7235E"/>
    <w:rsid w:val="00A7549B"/>
    <w:rsid w:val="00A7793F"/>
    <w:rsid w:val="00A82702"/>
    <w:rsid w:val="00A8283D"/>
    <w:rsid w:val="00A82EA3"/>
    <w:rsid w:val="00A836E2"/>
    <w:rsid w:val="00A85340"/>
    <w:rsid w:val="00A91180"/>
    <w:rsid w:val="00A928BB"/>
    <w:rsid w:val="00A94468"/>
    <w:rsid w:val="00A95E85"/>
    <w:rsid w:val="00A97E34"/>
    <w:rsid w:val="00AA099F"/>
    <w:rsid w:val="00AA0B40"/>
    <w:rsid w:val="00AA407E"/>
    <w:rsid w:val="00AA547F"/>
    <w:rsid w:val="00AB1C76"/>
    <w:rsid w:val="00AB3D06"/>
    <w:rsid w:val="00AB3D9F"/>
    <w:rsid w:val="00AB5348"/>
    <w:rsid w:val="00AB5D09"/>
    <w:rsid w:val="00AB6CD6"/>
    <w:rsid w:val="00AB7166"/>
    <w:rsid w:val="00AC070C"/>
    <w:rsid w:val="00AC418B"/>
    <w:rsid w:val="00AC7247"/>
    <w:rsid w:val="00AE56B1"/>
    <w:rsid w:val="00AF0407"/>
    <w:rsid w:val="00AF0E8C"/>
    <w:rsid w:val="00B171DE"/>
    <w:rsid w:val="00B20FC8"/>
    <w:rsid w:val="00B221CA"/>
    <w:rsid w:val="00B227EC"/>
    <w:rsid w:val="00B25510"/>
    <w:rsid w:val="00B25A92"/>
    <w:rsid w:val="00B377CD"/>
    <w:rsid w:val="00B42356"/>
    <w:rsid w:val="00B43E81"/>
    <w:rsid w:val="00B44D0D"/>
    <w:rsid w:val="00B522B8"/>
    <w:rsid w:val="00B5466B"/>
    <w:rsid w:val="00B5637A"/>
    <w:rsid w:val="00B56981"/>
    <w:rsid w:val="00B639A9"/>
    <w:rsid w:val="00B66600"/>
    <w:rsid w:val="00B66A18"/>
    <w:rsid w:val="00B7150D"/>
    <w:rsid w:val="00B75A27"/>
    <w:rsid w:val="00B765E5"/>
    <w:rsid w:val="00B813D6"/>
    <w:rsid w:val="00B85BF4"/>
    <w:rsid w:val="00B8714B"/>
    <w:rsid w:val="00B92C10"/>
    <w:rsid w:val="00B94A87"/>
    <w:rsid w:val="00BA029B"/>
    <w:rsid w:val="00BA1985"/>
    <w:rsid w:val="00BA2618"/>
    <w:rsid w:val="00BA425A"/>
    <w:rsid w:val="00BB195E"/>
    <w:rsid w:val="00BB6297"/>
    <w:rsid w:val="00BC262E"/>
    <w:rsid w:val="00BC3024"/>
    <w:rsid w:val="00BC39F6"/>
    <w:rsid w:val="00BC66DD"/>
    <w:rsid w:val="00BC6FB1"/>
    <w:rsid w:val="00BC7286"/>
    <w:rsid w:val="00BC7290"/>
    <w:rsid w:val="00BD0168"/>
    <w:rsid w:val="00BD26DD"/>
    <w:rsid w:val="00BD41E4"/>
    <w:rsid w:val="00BD4275"/>
    <w:rsid w:val="00BE1FD9"/>
    <w:rsid w:val="00BE50CE"/>
    <w:rsid w:val="00BE5772"/>
    <w:rsid w:val="00BE68FE"/>
    <w:rsid w:val="00BE6EE8"/>
    <w:rsid w:val="00BF2FAA"/>
    <w:rsid w:val="00BF4FB1"/>
    <w:rsid w:val="00BF6BBB"/>
    <w:rsid w:val="00BF7798"/>
    <w:rsid w:val="00BF7D11"/>
    <w:rsid w:val="00C01119"/>
    <w:rsid w:val="00C01C0F"/>
    <w:rsid w:val="00C03412"/>
    <w:rsid w:val="00C0341E"/>
    <w:rsid w:val="00C04736"/>
    <w:rsid w:val="00C04ED6"/>
    <w:rsid w:val="00C100CD"/>
    <w:rsid w:val="00C1287D"/>
    <w:rsid w:val="00C144AD"/>
    <w:rsid w:val="00C15C33"/>
    <w:rsid w:val="00C16188"/>
    <w:rsid w:val="00C21297"/>
    <w:rsid w:val="00C22728"/>
    <w:rsid w:val="00C22BD8"/>
    <w:rsid w:val="00C30974"/>
    <w:rsid w:val="00C3336E"/>
    <w:rsid w:val="00C333F9"/>
    <w:rsid w:val="00C34CB1"/>
    <w:rsid w:val="00C43987"/>
    <w:rsid w:val="00C53DC2"/>
    <w:rsid w:val="00C5452E"/>
    <w:rsid w:val="00C546C2"/>
    <w:rsid w:val="00C5731E"/>
    <w:rsid w:val="00C605B7"/>
    <w:rsid w:val="00C61368"/>
    <w:rsid w:val="00C71D70"/>
    <w:rsid w:val="00C74708"/>
    <w:rsid w:val="00C75CDC"/>
    <w:rsid w:val="00C76EE0"/>
    <w:rsid w:val="00C81DE4"/>
    <w:rsid w:val="00C866B6"/>
    <w:rsid w:val="00C87EE9"/>
    <w:rsid w:val="00C947CC"/>
    <w:rsid w:val="00CA35AD"/>
    <w:rsid w:val="00CB1F15"/>
    <w:rsid w:val="00CB3B22"/>
    <w:rsid w:val="00CB3D14"/>
    <w:rsid w:val="00CC70CF"/>
    <w:rsid w:val="00CE0908"/>
    <w:rsid w:val="00CE1246"/>
    <w:rsid w:val="00CE5348"/>
    <w:rsid w:val="00CE6C0C"/>
    <w:rsid w:val="00CF1F8A"/>
    <w:rsid w:val="00CF2A41"/>
    <w:rsid w:val="00CF3DBB"/>
    <w:rsid w:val="00CF4FF8"/>
    <w:rsid w:val="00CF693C"/>
    <w:rsid w:val="00CF6BB0"/>
    <w:rsid w:val="00D0401F"/>
    <w:rsid w:val="00D0700D"/>
    <w:rsid w:val="00D1297F"/>
    <w:rsid w:val="00D17753"/>
    <w:rsid w:val="00D272D7"/>
    <w:rsid w:val="00D367D5"/>
    <w:rsid w:val="00D400B9"/>
    <w:rsid w:val="00D41CAB"/>
    <w:rsid w:val="00D42DB2"/>
    <w:rsid w:val="00D42EEF"/>
    <w:rsid w:val="00D4326A"/>
    <w:rsid w:val="00D443C7"/>
    <w:rsid w:val="00D554A4"/>
    <w:rsid w:val="00D6324F"/>
    <w:rsid w:val="00D63E96"/>
    <w:rsid w:val="00D64D34"/>
    <w:rsid w:val="00D657C4"/>
    <w:rsid w:val="00D671B9"/>
    <w:rsid w:val="00D7002C"/>
    <w:rsid w:val="00D70936"/>
    <w:rsid w:val="00D733BD"/>
    <w:rsid w:val="00D76362"/>
    <w:rsid w:val="00D76E0E"/>
    <w:rsid w:val="00D777A2"/>
    <w:rsid w:val="00D850C3"/>
    <w:rsid w:val="00D90D14"/>
    <w:rsid w:val="00D90E18"/>
    <w:rsid w:val="00D9112C"/>
    <w:rsid w:val="00D94D3E"/>
    <w:rsid w:val="00D96252"/>
    <w:rsid w:val="00D96725"/>
    <w:rsid w:val="00DA1519"/>
    <w:rsid w:val="00DA4158"/>
    <w:rsid w:val="00DA53EF"/>
    <w:rsid w:val="00DB05BE"/>
    <w:rsid w:val="00DB0A35"/>
    <w:rsid w:val="00DC06BD"/>
    <w:rsid w:val="00DC191A"/>
    <w:rsid w:val="00DD0260"/>
    <w:rsid w:val="00DD4694"/>
    <w:rsid w:val="00DE0D55"/>
    <w:rsid w:val="00DE3B11"/>
    <w:rsid w:val="00DE3B37"/>
    <w:rsid w:val="00DE72EB"/>
    <w:rsid w:val="00DF695E"/>
    <w:rsid w:val="00E007B1"/>
    <w:rsid w:val="00E018DE"/>
    <w:rsid w:val="00E0197D"/>
    <w:rsid w:val="00E03D15"/>
    <w:rsid w:val="00E057A3"/>
    <w:rsid w:val="00E16AA0"/>
    <w:rsid w:val="00E22BAF"/>
    <w:rsid w:val="00E25B43"/>
    <w:rsid w:val="00E26CE0"/>
    <w:rsid w:val="00E27AF5"/>
    <w:rsid w:val="00E30238"/>
    <w:rsid w:val="00E34B1A"/>
    <w:rsid w:val="00E355A8"/>
    <w:rsid w:val="00E35C20"/>
    <w:rsid w:val="00E36179"/>
    <w:rsid w:val="00E37CA8"/>
    <w:rsid w:val="00E43A11"/>
    <w:rsid w:val="00E43C53"/>
    <w:rsid w:val="00E43D3D"/>
    <w:rsid w:val="00E507A5"/>
    <w:rsid w:val="00E577A4"/>
    <w:rsid w:val="00E61042"/>
    <w:rsid w:val="00E626F7"/>
    <w:rsid w:val="00E709DC"/>
    <w:rsid w:val="00E7340A"/>
    <w:rsid w:val="00E73529"/>
    <w:rsid w:val="00E736C5"/>
    <w:rsid w:val="00E7373E"/>
    <w:rsid w:val="00E744E2"/>
    <w:rsid w:val="00E74502"/>
    <w:rsid w:val="00E7521E"/>
    <w:rsid w:val="00E84634"/>
    <w:rsid w:val="00E848D7"/>
    <w:rsid w:val="00E855C7"/>
    <w:rsid w:val="00E86CAB"/>
    <w:rsid w:val="00E87F10"/>
    <w:rsid w:val="00E94EBE"/>
    <w:rsid w:val="00EA1261"/>
    <w:rsid w:val="00EA4067"/>
    <w:rsid w:val="00EB2C06"/>
    <w:rsid w:val="00EB2FD1"/>
    <w:rsid w:val="00EB4B77"/>
    <w:rsid w:val="00EB5C07"/>
    <w:rsid w:val="00EC7D57"/>
    <w:rsid w:val="00ED1B2B"/>
    <w:rsid w:val="00ED2355"/>
    <w:rsid w:val="00EE0A27"/>
    <w:rsid w:val="00EE138F"/>
    <w:rsid w:val="00EE1E1D"/>
    <w:rsid w:val="00EE2883"/>
    <w:rsid w:val="00EE30C4"/>
    <w:rsid w:val="00EE3FBD"/>
    <w:rsid w:val="00EE76DD"/>
    <w:rsid w:val="00EF1A4C"/>
    <w:rsid w:val="00EF74B6"/>
    <w:rsid w:val="00EF784A"/>
    <w:rsid w:val="00F02CDF"/>
    <w:rsid w:val="00F06288"/>
    <w:rsid w:val="00F117BC"/>
    <w:rsid w:val="00F12827"/>
    <w:rsid w:val="00F16A47"/>
    <w:rsid w:val="00F20120"/>
    <w:rsid w:val="00F205F6"/>
    <w:rsid w:val="00F256F2"/>
    <w:rsid w:val="00F27033"/>
    <w:rsid w:val="00F33E59"/>
    <w:rsid w:val="00F3552F"/>
    <w:rsid w:val="00F42E0A"/>
    <w:rsid w:val="00F44BB8"/>
    <w:rsid w:val="00F46C8E"/>
    <w:rsid w:val="00F46F6D"/>
    <w:rsid w:val="00F55463"/>
    <w:rsid w:val="00F55B08"/>
    <w:rsid w:val="00F55FEA"/>
    <w:rsid w:val="00F56DFF"/>
    <w:rsid w:val="00F62279"/>
    <w:rsid w:val="00F6419E"/>
    <w:rsid w:val="00F67ECC"/>
    <w:rsid w:val="00F76A4E"/>
    <w:rsid w:val="00F77C4E"/>
    <w:rsid w:val="00F81BFF"/>
    <w:rsid w:val="00F8220E"/>
    <w:rsid w:val="00F82324"/>
    <w:rsid w:val="00F85FD1"/>
    <w:rsid w:val="00F86E00"/>
    <w:rsid w:val="00F8780C"/>
    <w:rsid w:val="00F9254D"/>
    <w:rsid w:val="00F940C9"/>
    <w:rsid w:val="00F973A4"/>
    <w:rsid w:val="00FB03E3"/>
    <w:rsid w:val="00FB2903"/>
    <w:rsid w:val="00FB6348"/>
    <w:rsid w:val="00FB73E9"/>
    <w:rsid w:val="00FC1493"/>
    <w:rsid w:val="00FC5047"/>
    <w:rsid w:val="00FC77F6"/>
    <w:rsid w:val="00FD3494"/>
    <w:rsid w:val="00FD4226"/>
    <w:rsid w:val="00FD57AA"/>
    <w:rsid w:val="00FD7B72"/>
    <w:rsid w:val="00FE3CB3"/>
    <w:rsid w:val="00FE4AE9"/>
    <w:rsid w:val="00FE5504"/>
    <w:rsid w:val="00FE5CDE"/>
    <w:rsid w:val="00FE6193"/>
    <w:rsid w:val="00FE6C23"/>
    <w:rsid w:val="00FF2BD9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34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34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34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034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34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78B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E78BE"/>
    <w:pPr>
      <w:keepNext/>
      <w:snapToGrid w:val="0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в законе"/>
    <w:basedOn w:val="a"/>
    <w:rsid w:val="008E78BE"/>
    <w:pPr>
      <w:snapToGrid w:val="0"/>
      <w:spacing w:before="120" w:line="360" w:lineRule="auto"/>
      <w:ind w:firstLine="851"/>
    </w:pPr>
    <w:rPr>
      <w:sz w:val="28"/>
      <w:szCs w:val="20"/>
    </w:rPr>
  </w:style>
  <w:style w:type="paragraph" w:customStyle="1" w:styleId="ConsPlusNormal">
    <w:name w:val="ConsPlusNormal"/>
    <w:rsid w:val="008E7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465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4D3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4D34"/>
  </w:style>
  <w:style w:type="paragraph" w:styleId="a8">
    <w:name w:val="header"/>
    <w:basedOn w:val="a"/>
    <w:link w:val="a9"/>
    <w:rsid w:val="00C0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341E"/>
    <w:rPr>
      <w:sz w:val="24"/>
      <w:szCs w:val="24"/>
    </w:rPr>
  </w:style>
  <w:style w:type="paragraph" w:styleId="aa">
    <w:name w:val="footer"/>
    <w:basedOn w:val="a"/>
    <w:link w:val="ab"/>
    <w:rsid w:val="00C0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341E"/>
    <w:rPr>
      <w:sz w:val="24"/>
      <w:szCs w:val="24"/>
    </w:rPr>
  </w:style>
  <w:style w:type="paragraph" w:styleId="ac">
    <w:name w:val="Title"/>
    <w:basedOn w:val="a"/>
    <w:link w:val="ad"/>
    <w:qFormat/>
    <w:rsid w:val="00B5637A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link w:val="ac"/>
    <w:rsid w:val="00B5637A"/>
    <w:rPr>
      <w:b/>
      <w:sz w:val="28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766FB3"/>
    <w:rPr>
      <w:rFonts w:ascii="Arial" w:hAnsi="Arial" w:cs="Arial"/>
      <w:b/>
      <w:bCs/>
      <w:iCs/>
      <w:sz w:val="30"/>
      <w:szCs w:val="28"/>
    </w:rPr>
  </w:style>
  <w:style w:type="paragraph" w:styleId="ae">
    <w:name w:val="Body Text Indent"/>
    <w:basedOn w:val="a"/>
    <w:link w:val="af"/>
    <w:rsid w:val="00766F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766FB3"/>
    <w:rPr>
      <w:sz w:val="24"/>
      <w:szCs w:val="24"/>
    </w:rPr>
  </w:style>
  <w:style w:type="paragraph" w:styleId="21">
    <w:name w:val="Body Text Indent 2"/>
    <w:basedOn w:val="a"/>
    <w:link w:val="22"/>
    <w:rsid w:val="00766FB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766FB3"/>
    <w:rPr>
      <w:sz w:val="24"/>
    </w:rPr>
  </w:style>
  <w:style w:type="paragraph" w:customStyle="1" w:styleId="ConsPlusTitle">
    <w:name w:val="ConsPlusTitle"/>
    <w:uiPriority w:val="99"/>
    <w:rsid w:val="00766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H2">
    <w:name w:val="Заголовок 2.H2.&quot;Изумруд&quot;"/>
    <w:basedOn w:val="a"/>
    <w:next w:val="a"/>
    <w:rsid w:val="00230533"/>
    <w:pPr>
      <w:keepNext/>
      <w:ind w:firstLine="485"/>
      <w:outlineLvl w:val="1"/>
    </w:pPr>
    <w:rPr>
      <w:b/>
      <w:sz w:val="22"/>
      <w:szCs w:val="20"/>
    </w:rPr>
  </w:style>
  <w:style w:type="character" w:customStyle="1" w:styleId="apple-converted-space">
    <w:name w:val="apple-converted-space"/>
    <w:rsid w:val="002A0F08"/>
  </w:style>
  <w:style w:type="paragraph" w:styleId="af0">
    <w:name w:val="Normal (Web)"/>
    <w:basedOn w:val="a"/>
    <w:uiPriority w:val="99"/>
    <w:rsid w:val="00817167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3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034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0341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632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34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C03412"/>
    <w:rPr>
      <w:color w:val="0000FF"/>
      <w:u w:val="none"/>
    </w:rPr>
  </w:style>
  <w:style w:type="paragraph" w:customStyle="1" w:styleId="Application">
    <w:name w:val="Application!Приложение"/>
    <w:rsid w:val="00C034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34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34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C0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34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34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34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034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34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78B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E78BE"/>
    <w:pPr>
      <w:keepNext/>
      <w:snapToGrid w:val="0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в законе"/>
    <w:basedOn w:val="a"/>
    <w:rsid w:val="008E78BE"/>
    <w:pPr>
      <w:snapToGrid w:val="0"/>
      <w:spacing w:before="120" w:line="360" w:lineRule="auto"/>
      <w:ind w:firstLine="851"/>
    </w:pPr>
    <w:rPr>
      <w:sz w:val="28"/>
      <w:szCs w:val="20"/>
    </w:rPr>
  </w:style>
  <w:style w:type="paragraph" w:customStyle="1" w:styleId="ConsPlusNormal">
    <w:name w:val="ConsPlusNormal"/>
    <w:rsid w:val="008E7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465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4D3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4D34"/>
  </w:style>
  <w:style w:type="paragraph" w:styleId="a8">
    <w:name w:val="header"/>
    <w:basedOn w:val="a"/>
    <w:link w:val="a9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0341E"/>
    <w:rPr>
      <w:sz w:val="24"/>
      <w:szCs w:val="24"/>
    </w:rPr>
  </w:style>
  <w:style w:type="paragraph" w:styleId="aa">
    <w:name w:val="footer"/>
    <w:basedOn w:val="a"/>
    <w:link w:val="ab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0341E"/>
    <w:rPr>
      <w:sz w:val="24"/>
      <w:szCs w:val="24"/>
    </w:rPr>
  </w:style>
  <w:style w:type="paragraph" w:styleId="ac">
    <w:name w:val="Title"/>
    <w:basedOn w:val="a"/>
    <w:link w:val="ad"/>
    <w:qFormat/>
    <w:rsid w:val="00B5637A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ad">
    <w:name w:val="Название Знак"/>
    <w:link w:val="ac"/>
    <w:rsid w:val="00B5637A"/>
    <w:rPr>
      <w:b/>
      <w:sz w:val="28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766FB3"/>
    <w:rPr>
      <w:rFonts w:ascii="Arial" w:hAnsi="Arial" w:cs="Arial"/>
      <w:b/>
      <w:bCs/>
      <w:iCs/>
      <w:sz w:val="30"/>
      <w:szCs w:val="28"/>
    </w:rPr>
  </w:style>
  <w:style w:type="paragraph" w:styleId="ae">
    <w:name w:val="Body Text Indent"/>
    <w:basedOn w:val="a"/>
    <w:link w:val="af"/>
    <w:rsid w:val="00766FB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766FB3"/>
    <w:rPr>
      <w:sz w:val="24"/>
      <w:szCs w:val="24"/>
    </w:rPr>
  </w:style>
  <w:style w:type="paragraph" w:styleId="21">
    <w:name w:val="Body Text Indent 2"/>
    <w:basedOn w:val="a"/>
    <w:link w:val="22"/>
    <w:rsid w:val="00766FB3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66FB3"/>
    <w:rPr>
      <w:sz w:val="24"/>
    </w:rPr>
  </w:style>
  <w:style w:type="paragraph" w:customStyle="1" w:styleId="ConsPlusTitle">
    <w:name w:val="ConsPlusTitle"/>
    <w:rsid w:val="00766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H2">
    <w:name w:val="Заголовок 2.H2.&quot;Изумруд&quot;"/>
    <w:basedOn w:val="a"/>
    <w:next w:val="a"/>
    <w:rsid w:val="00230533"/>
    <w:pPr>
      <w:keepNext/>
      <w:ind w:firstLine="485"/>
      <w:outlineLvl w:val="1"/>
    </w:pPr>
    <w:rPr>
      <w:b/>
      <w:sz w:val="22"/>
      <w:szCs w:val="20"/>
    </w:rPr>
  </w:style>
  <w:style w:type="character" w:customStyle="1" w:styleId="apple-converted-space">
    <w:name w:val="apple-converted-space"/>
    <w:rsid w:val="002A0F08"/>
  </w:style>
  <w:style w:type="paragraph" w:styleId="af0">
    <w:name w:val="Normal (Web)"/>
    <w:basedOn w:val="a"/>
    <w:rsid w:val="00817167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3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034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0341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632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34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C03412"/>
    <w:rPr>
      <w:color w:val="0000FF"/>
      <w:u w:val="none"/>
    </w:rPr>
  </w:style>
  <w:style w:type="paragraph" w:customStyle="1" w:styleId="Application">
    <w:name w:val="Application!Приложение"/>
    <w:rsid w:val="00C034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34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34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C0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CFBB4BBCF0F50FCB08C2C53F6208543AA78587FFA9B06485529F7E5DDD656kBC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776CDF4198C928358AB264D0DAF2DC044CBCC16B0EB2C22E639BF75E41C30U44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398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9178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consultantplus://offline/ref=AC1776CDF4198C928358AB264D0DAF2DC044CBCC16B0EB2C22E639BF75E41C30U44AM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Администрация</cp:lastModifiedBy>
  <cp:revision>25</cp:revision>
  <cp:lastPrinted>2018-02-14T13:27:00Z</cp:lastPrinted>
  <dcterms:created xsi:type="dcterms:W3CDTF">2018-02-05T12:22:00Z</dcterms:created>
  <dcterms:modified xsi:type="dcterms:W3CDTF">2018-03-06T13:36:00Z</dcterms:modified>
</cp:coreProperties>
</file>