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Default="00785B48" w:rsidP="00785B48">
      <w:pPr>
        <w:jc w:val="both"/>
        <w:rPr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="008B3E51" w:rsidRPr="008B3E51">
        <w:rPr>
          <w:sz w:val="28"/>
          <w:szCs w:val="28"/>
        </w:rPr>
        <w:t>пресс-релиз</w:t>
      </w:r>
      <w:r w:rsidR="00927B32">
        <w:rPr>
          <w:sz w:val="28"/>
          <w:szCs w:val="28"/>
        </w:rPr>
        <w:t>,</w:t>
      </w:r>
    </w:p>
    <w:p w:rsidR="00927B32" w:rsidRPr="008B3E51" w:rsidRDefault="00927B32" w:rsidP="00785B48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интервью на ТВ</w:t>
      </w:r>
    </w:p>
    <w:p w:rsidR="00785B48" w:rsidRPr="00FA32DB" w:rsidRDefault="00785B48" w:rsidP="00785B48">
      <w:pPr>
        <w:rPr>
          <w:szCs w:val="22"/>
        </w:rPr>
      </w:pPr>
    </w:p>
    <w:p w:rsidR="007B0E83" w:rsidRDefault="007B0E83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5B7960" w:rsidP="00785B48">
      <w:pPr>
        <w:jc w:val="center"/>
        <w:rPr>
          <w:b/>
          <w:szCs w:val="22"/>
        </w:rPr>
      </w:pPr>
      <w:r>
        <w:rPr>
          <w:b/>
          <w:szCs w:val="22"/>
        </w:rPr>
        <w:t>КАНДАЛАКШСКИЙ ОТДЕЛ УПРАВЛЕНИЯ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B06769" w:rsidRDefault="00FD762E" w:rsidP="00C6789F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Как воспользоваться </w:t>
      </w:r>
      <w:r w:rsidR="00FD698F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гаражной</w:t>
      </w:r>
      <w:r w:rsidR="00FD698F">
        <w:rPr>
          <w:b/>
          <w:bCs/>
          <w:color w:val="000000"/>
          <w:sz w:val="28"/>
          <w:szCs w:val="28"/>
        </w:rPr>
        <w:t xml:space="preserve"> амнисти</w:t>
      </w:r>
      <w:r>
        <w:rPr>
          <w:b/>
          <w:bCs/>
          <w:color w:val="000000"/>
          <w:sz w:val="28"/>
          <w:szCs w:val="28"/>
        </w:rPr>
        <w:t>ей</w:t>
      </w:r>
      <w:r w:rsidR="00FD698F">
        <w:rPr>
          <w:b/>
          <w:bCs/>
          <w:color w:val="000000"/>
          <w:sz w:val="28"/>
          <w:szCs w:val="28"/>
        </w:rPr>
        <w:t>»</w:t>
      </w:r>
      <w:r w:rsidR="00951758">
        <w:rPr>
          <w:b/>
          <w:bCs/>
          <w:color w:val="000000"/>
          <w:sz w:val="28"/>
          <w:szCs w:val="28"/>
        </w:rPr>
        <w:t xml:space="preserve"> </w:t>
      </w:r>
    </w:p>
    <w:p w:rsidR="00B06769" w:rsidRDefault="00B06769" w:rsidP="00B06769">
      <w:pPr>
        <w:pStyle w:val="a4"/>
        <w:spacing w:before="0" w:beforeAutospacing="0" w:after="0" w:afterAutospacing="0"/>
        <w:ind w:left="645"/>
        <w:jc w:val="both"/>
      </w:pPr>
      <w:r>
        <w:t> </w:t>
      </w:r>
    </w:p>
    <w:p w:rsidR="00D41C93" w:rsidRDefault="001F3DC7" w:rsidP="003F7229">
      <w:pPr>
        <w:pStyle w:val="a4"/>
        <w:spacing w:before="0" w:beforeAutospacing="0" w:after="0" w:afterAutospacing="0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70E5" w:rsidRPr="00D41C93">
        <w:rPr>
          <w:sz w:val="28"/>
          <w:szCs w:val="28"/>
        </w:rPr>
        <w:t>Участники гражданского оборота постоянно сталкиваются с проблемой реализации своего права на владение, пользование и распоряжение  недвижимым имуществом, права на которое не  зарегистрировано в Едином государственном реестре недвижимости (ЕГРН</w:t>
      </w:r>
      <w:r>
        <w:rPr>
          <w:sz w:val="28"/>
          <w:szCs w:val="28"/>
        </w:rPr>
        <w:t>)</w:t>
      </w:r>
      <w:r w:rsidR="003F7229" w:rsidRPr="00D41C93">
        <w:rPr>
          <w:sz w:val="28"/>
          <w:szCs w:val="28"/>
        </w:rPr>
        <w:t>.</w:t>
      </w:r>
      <w:r w:rsidR="00DD4A3C" w:rsidRPr="00D41C93">
        <w:rPr>
          <w:sz w:val="28"/>
          <w:szCs w:val="28"/>
        </w:rPr>
        <w:t xml:space="preserve"> Огромный массив гаражей до сих пор остается вне правового поля именно по причине отсутствия сведений о строениях в ЕГРН. Для легализации гаражей и оформления права собственности на них и земельные участки, на которых они расположены, был принят специальный федеральный закон, который вступил в силу1 сентября 2021 года.</w:t>
      </w:r>
      <w:r w:rsidR="005968A8" w:rsidRPr="00D41C93">
        <w:rPr>
          <w:sz w:val="28"/>
          <w:szCs w:val="28"/>
        </w:rPr>
        <w:t xml:space="preserve"> Этим законом и  регулируется так</w:t>
      </w:r>
      <w:r w:rsidR="00D41C93">
        <w:rPr>
          <w:sz w:val="28"/>
          <w:szCs w:val="28"/>
        </w:rPr>
        <w:t xml:space="preserve"> называемая «гаражная </w:t>
      </w:r>
      <w:r w:rsidR="005968A8" w:rsidRPr="00D41C93">
        <w:rPr>
          <w:sz w:val="28"/>
          <w:szCs w:val="28"/>
        </w:rPr>
        <w:t>амнистия».</w:t>
      </w:r>
    </w:p>
    <w:p w:rsidR="003F7229" w:rsidRPr="00D41C93" w:rsidRDefault="001F3DC7" w:rsidP="003F7229">
      <w:pPr>
        <w:pStyle w:val="a4"/>
        <w:spacing w:before="0" w:beforeAutospacing="0" w:after="0" w:afterAutospacing="0"/>
        <w:ind w:left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F7229" w:rsidRPr="00D41C93">
        <w:rPr>
          <w:color w:val="000000"/>
          <w:sz w:val="28"/>
          <w:szCs w:val="28"/>
        </w:rPr>
        <w:t xml:space="preserve">На  актуальные вопросы по  данной теме отвечает заместитель начальника Кандалакшского межмуниципального отдела Управления Росреестра по Мурманской области </w:t>
      </w:r>
      <w:r w:rsidR="003F7229" w:rsidRPr="00D41C93">
        <w:rPr>
          <w:b/>
          <w:color w:val="000000"/>
          <w:sz w:val="28"/>
          <w:szCs w:val="28"/>
        </w:rPr>
        <w:t>Светлана Микитюк</w:t>
      </w:r>
      <w:r w:rsidR="003F7229" w:rsidRPr="00D41C93">
        <w:rPr>
          <w:color w:val="000000"/>
          <w:sz w:val="28"/>
          <w:szCs w:val="28"/>
        </w:rPr>
        <w:t>.</w:t>
      </w:r>
    </w:p>
    <w:p w:rsidR="008350BA" w:rsidRDefault="008350BA" w:rsidP="008350BA">
      <w:pPr>
        <w:autoSpaceDE w:val="0"/>
        <w:autoSpaceDN w:val="0"/>
        <w:adjustRightInd w:val="0"/>
        <w:rPr>
          <w:sz w:val="28"/>
          <w:szCs w:val="28"/>
        </w:rPr>
      </w:pPr>
    </w:p>
    <w:p w:rsidR="008350BA" w:rsidRPr="005A644E" w:rsidRDefault="008350BA" w:rsidP="005968A8">
      <w:pPr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5A644E">
        <w:rPr>
          <w:b/>
          <w:sz w:val="28"/>
          <w:szCs w:val="28"/>
        </w:rPr>
        <w:t>Какие гаражи можно будет оформить по этому закону?</w:t>
      </w:r>
    </w:p>
    <w:p w:rsidR="008350BA" w:rsidRPr="005A644E" w:rsidRDefault="008350BA" w:rsidP="001F3D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50BA" w:rsidRDefault="002B6238" w:rsidP="001F3DC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68A8">
        <w:rPr>
          <w:sz w:val="28"/>
          <w:szCs w:val="28"/>
        </w:rPr>
        <w:t xml:space="preserve">Гаражная амнистия – это упрощенный порядок оформления права собственности на земельный участок и гараж, расположенный на нем. </w:t>
      </w:r>
      <w:r w:rsidR="008350BA" w:rsidRPr="00562397">
        <w:rPr>
          <w:sz w:val="28"/>
          <w:szCs w:val="28"/>
        </w:rPr>
        <w:t xml:space="preserve">Законом сделан акцент на гараж как капитальное строение, возведенное до 30 декабря 2004 года. </w:t>
      </w:r>
      <w:r w:rsidR="008350BA">
        <w:rPr>
          <w:sz w:val="28"/>
          <w:szCs w:val="28"/>
        </w:rPr>
        <w:t>Как правило, э</w:t>
      </w:r>
      <w:r w:rsidR="008350BA" w:rsidRPr="00562397">
        <w:rPr>
          <w:sz w:val="28"/>
          <w:szCs w:val="28"/>
        </w:rPr>
        <w:t xml:space="preserve">то гаражи советского периода, которые люди получали от государства, организаций либо </w:t>
      </w:r>
      <w:r w:rsidR="00D41C93">
        <w:rPr>
          <w:sz w:val="28"/>
          <w:szCs w:val="28"/>
        </w:rPr>
        <w:t>была предоставлена</w:t>
      </w:r>
      <w:r w:rsidR="008350BA" w:rsidRPr="00562397">
        <w:rPr>
          <w:sz w:val="28"/>
          <w:szCs w:val="28"/>
        </w:rPr>
        <w:t xml:space="preserve"> земл</w:t>
      </w:r>
      <w:r w:rsidR="00D41C93">
        <w:rPr>
          <w:sz w:val="28"/>
          <w:szCs w:val="28"/>
        </w:rPr>
        <w:t>я</w:t>
      </w:r>
      <w:r w:rsidR="008350BA" w:rsidRPr="00562397">
        <w:rPr>
          <w:sz w:val="28"/>
          <w:szCs w:val="28"/>
        </w:rPr>
        <w:t xml:space="preserve"> под их</w:t>
      </w:r>
      <w:r w:rsidR="00D41C93">
        <w:rPr>
          <w:sz w:val="28"/>
          <w:szCs w:val="28"/>
        </w:rPr>
        <w:t xml:space="preserve"> строительство</w:t>
      </w:r>
      <w:r w:rsidR="008350BA" w:rsidRPr="00562397">
        <w:rPr>
          <w:sz w:val="28"/>
          <w:szCs w:val="28"/>
        </w:rPr>
        <w:t>.</w:t>
      </w:r>
      <w:r w:rsidR="008350BA">
        <w:rPr>
          <w:sz w:val="28"/>
          <w:szCs w:val="28"/>
        </w:rPr>
        <w:t xml:space="preserve"> Капитальное строение является объектом недвижимости, который отличается от движимых вещей тем, что его перемещение без несоразмерного ущерба назначению невозможно. Право собственности на капитальные гаражи регистрируется одновременно с правом собственности на земельный участок под ним. Под некапитальными гаражами оформить право собственности можно только на земельный участок.</w:t>
      </w:r>
    </w:p>
    <w:p w:rsidR="008350BA" w:rsidRDefault="001F3DC7" w:rsidP="001F3DC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0BA">
        <w:rPr>
          <w:sz w:val="28"/>
          <w:szCs w:val="28"/>
        </w:rPr>
        <w:t>Не попадают под «гаражную амнистию» самовольные постройки и подземные гаражи при многоэтажках и офи</w:t>
      </w:r>
      <w:r w:rsidR="002B6238">
        <w:rPr>
          <w:sz w:val="28"/>
          <w:szCs w:val="28"/>
        </w:rPr>
        <w:t>сных комплексах, а также гаражи,</w:t>
      </w:r>
      <w:r w:rsidR="008350BA">
        <w:rPr>
          <w:sz w:val="28"/>
          <w:szCs w:val="28"/>
        </w:rPr>
        <w:t xml:space="preserve"> возведённые после вступления в силу Градостроительного кодекса РФ.</w:t>
      </w:r>
    </w:p>
    <w:p w:rsidR="008350BA" w:rsidRPr="00562397" w:rsidRDefault="008350BA" w:rsidP="001F3DC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350BA" w:rsidRDefault="008350BA" w:rsidP="001F3DC7">
      <w:pPr>
        <w:ind w:left="567"/>
        <w:jc w:val="both"/>
        <w:rPr>
          <w:b/>
          <w:sz w:val="28"/>
          <w:szCs w:val="28"/>
        </w:rPr>
      </w:pPr>
      <w:r w:rsidRPr="00ED64F4">
        <w:rPr>
          <w:b/>
          <w:sz w:val="28"/>
          <w:szCs w:val="28"/>
        </w:rPr>
        <w:t>Кто может обратиться</w:t>
      </w:r>
      <w:r>
        <w:rPr>
          <w:b/>
          <w:sz w:val="28"/>
          <w:szCs w:val="28"/>
        </w:rPr>
        <w:t xml:space="preserve"> в уполномоченный орган</w:t>
      </w:r>
      <w:r w:rsidRPr="00ED64F4">
        <w:rPr>
          <w:b/>
          <w:sz w:val="28"/>
          <w:szCs w:val="28"/>
        </w:rPr>
        <w:t>?</w:t>
      </w:r>
    </w:p>
    <w:p w:rsidR="001F3DC7" w:rsidRPr="00ED64F4" w:rsidRDefault="001F3DC7" w:rsidP="001F3DC7">
      <w:pPr>
        <w:ind w:left="567"/>
        <w:jc w:val="both"/>
        <w:rPr>
          <w:b/>
          <w:sz w:val="28"/>
          <w:szCs w:val="28"/>
        </w:rPr>
      </w:pPr>
    </w:p>
    <w:p w:rsidR="0092751D" w:rsidRDefault="002B6238" w:rsidP="0092751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31EA">
        <w:rPr>
          <w:sz w:val="28"/>
          <w:szCs w:val="28"/>
        </w:rPr>
        <w:t>Гражданин</w:t>
      </w:r>
      <w:r w:rsidR="008350BA" w:rsidRPr="00562397">
        <w:rPr>
          <w:sz w:val="28"/>
          <w:szCs w:val="28"/>
        </w:rPr>
        <w:t>-владелец, его наследник, добр</w:t>
      </w:r>
      <w:r w:rsidR="008350BA">
        <w:rPr>
          <w:sz w:val="28"/>
          <w:szCs w:val="28"/>
        </w:rPr>
        <w:t>осовестный приобретатель гаража, т.е. гражданин, имеющий документы, свидетельствующие о принадлежности гаража именно ему.</w:t>
      </w:r>
      <w:r w:rsidR="0092751D">
        <w:rPr>
          <w:sz w:val="28"/>
          <w:szCs w:val="28"/>
        </w:rPr>
        <w:t xml:space="preserve"> </w:t>
      </w:r>
    </w:p>
    <w:p w:rsidR="008350BA" w:rsidRDefault="008350BA" w:rsidP="001F3DC7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 какой с</w:t>
      </w:r>
      <w:r w:rsidRPr="00ED64F4">
        <w:rPr>
          <w:b/>
          <w:sz w:val="28"/>
          <w:szCs w:val="28"/>
        </w:rPr>
        <w:t xml:space="preserve">рок </w:t>
      </w:r>
      <w:r>
        <w:rPr>
          <w:b/>
          <w:sz w:val="28"/>
          <w:szCs w:val="28"/>
        </w:rPr>
        <w:t xml:space="preserve">установлено </w:t>
      </w:r>
      <w:r w:rsidRPr="00ED64F4">
        <w:rPr>
          <w:b/>
          <w:sz w:val="28"/>
          <w:szCs w:val="28"/>
        </w:rPr>
        <w:t>действи</w:t>
      </w:r>
      <w:r>
        <w:rPr>
          <w:b/>
          <w:sz w:val="28"/>
          <w:szCs w:val="28"/>
        </w:rPr>
        <w:t>е</w:t>
      </w:r>
      <w:r w:rsidRPr="00ED64F4">
        <w:rPr>
          <w:b/>
          <w:sz w:val="28"/>
          <w:szCs w:val="28"/>
        </w:rPr>
        <w:t xml:space="preserve"> амнистии?</w:t>
      </w:r>
    </w:p>
    <w:p w:rsidR="008A0241" w:rsidRPr="00ED64F4" w:rsidRDefault="008A0241" w:rsidP="001F3DC7">
      <w:pPr>
        <w:ind w:left="567"/>
        <w:jc w:val="both"/>
        <w:rPr>
          <w:b/>
          <w:sz w:val="28"/>
          <w:szCs w:val="28"/>
        </w:rPr>
      </w:pPr>
    </w:p>
    <w:p w:rsidR="008350BA" w:rsidRDefault="002B6238" w:rsidP="001F3DC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0BA">
        <w:rPr>
          <w:sz w:val="28"/>
          <w:szCs w:val="28"/>
        </w:rPr>
        <w:t xml:space="preserve">На </w:t>
      </w:r>
      <w:r w:rsidR="008350BA" w:rsidRPr="00562397">
        <w:rPr>
          <w:sz w:val="28"/>
          <w:szCs w:val="28"/>
        </w:rPr>
        <w:t>5 лет - с 1 сентября 2021 до 1 января 2026 года.</w:t>
      </w:r>
    </w:p>
    <w:p w:rsidR="008A0241" w:rsidRDefault="008A0241" w:rsidP="001F3DC7">
      <w:pPr>
        <w:ind w:left="567"/>
        <w:jc w:val="both"/>
        <w:rPr>
          <w:sz w:val="28"/>
          <w:szCs w:val="28"/>
        </w:rPr>
      </w:pPr>
    </w:p>
    <w:p w:rsidR="008350BA" w:rsidRDefault="008350BA" w:rsidP="001F3DC7">
      <w:pPr>
        <w:ind w:left="567"/>
        <w:jc w:val="both"/>
        <w:rPr>
          <w:b/>
          <w:sz w:val="28"/>
          <w:szCs w:val="28"/>
        </w:rPr>
      </w:pPr>
      <w:r w:rsidRPr="006F728C">
        <w:rPr>
          <w:b/>
          <w:sz w:val="28"/>
          <w:szCs w:val="28"/>
        </w:rPr>
        <w:t xml:space="preserve">Куда </w:t>
      </w:r>
      <w:r w:rsidR="008A0241">
        <w:rPr>
          <w:b/>
          <w:sz w:val="28"/>
          <w:szCs w:val="28"/>
        </w:rPr>
        <w:t xml:space="preserve">и с какими документами </w:t>
      </w:r>
      <w:r w:rsidRPr="006F728C">
        <w:rPr>
          <w:b/>
          <w:sz w:val="28"/>
          <w:szCs w:val="28"/>
        </w:rPr>
        <w:t>можно обратиться</w:t>
      </w:r>
      <w:r>
        <w:rPr>
          <w:b/>
          <w:sz w:val="28"/>
          <w:szCs w:val="28"/>
        </w:rPr>
        <w:t xml:space="preserve"> гражданину</w:t>
      </w:r>
      <w:r w:rsidRPr="006F728C">
        <w:rPr>
          <w:b/>
          <w:sz w:val="28"/>
          <w:szCs w:val="28"/>
        </w:rPr>
        <w:t>?</w:t>
      </w:r>
    </w:p>
    <w:p w:rsidR="008A0241" w:rsidRPr="006F728C" w:rsidRDefault="008A0241" w:rsidP="001F3DC7">
      <w:pPr>
        <w:ind w:left="567"/>
        <w:jc w:val="both"/>
        <w:rPr>
          <w:b/>
          <w:sz w:val="28"/>
          <w:szCs w:val="28"/>
        </w:rPr>
      </w:pPr>
    </w:p>
    <w:p w:rsidR="008350BA" w:rsidRPr="00562397" w:rsidRDefault="002B6238" w:rsidP="001F3DC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50BA" w:rsidRPr="00562397">
        <w:rPr>
          <w:sz w:val="28"/>
          <w:szCs w:val="28"/>
        </w:rPr>
        <w:t>Уполномоченный орган определяется в зависимости от принадлежности земельного участка (земли), на котором расположен гараж, к той или иной форме государственной собственности, а именно:</w:t>
      </w:r>
    </w:p>
    <w:p w:rsidR="008350BA" w:rsidRPr="00562397" w:rsidRDefault="008350BA" w:rsidP="002B6238">
      <w:pPr>
        <w:ind w:left="708" w:firstLine="141"/>
        <w:jc w:val="both"/>
        <w:rPr>
          <w:sz w:val="28"/>
          <w:szCs w:val="28"/>
        </w:rPr>
      </w:pPr>
      <w:r w:rsidRPr="00562397">
        <w:rPr>
          <w:sz w:val="28"/>
          <w:szCs w:val="28"/>
        </w:rPr>
        <w:t>- для земель федеральной собственности - это уполномоченный федеральный орган исполнительной власти (например, территориальный орган Росимущества, Министерство обороны РФ);</w:t>
      </w:r>
    </w:p>
    <w:p w:rsidR="008350BA" w:rsidRDefault="008350BA" w:rsidP="002B6238">
      <w:pPr>
        <w:ind w:left="708" w:firstLine="141"/>
        <w:jc w:val="both"/>
        <w:rPr>
          <w:sz w:val="28"/>
          <w:szCs w:val="28"/>
        </w:rPr>
      </w:pPr>
      <w:r w:rsidRPr="00562397">
        <w:rPr>
          <w:sz w:val="28"/>
          <w:szCs w:val="28"/>
        </w:rPr>
        <w:t>- для собственности Мурманской области – Министерство имущественн</w:t>
      </w:r>
      <w:r w:rsidR="00CE3935">
        <w:rPr>
          <w:sz w:val="28"/>
          <w:szCs w:val="28"/>
        </w:rPr>
        <w:t>ых отношений Мурманской области;</w:t>
      </w:r>
    </w:p>
    <w:p w:rsidR="00CE3935" w:rsidRDefault="00CE3935" w:rsidP="002B6238">
      <w:pPr>
        <w:ind w:left="708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2397">
        <w:rPr>
          <w:sz w:val="28"/>
          <w:szCs w:val="28"/>
        </w:rPr>
        <w:t>для зем</w:t>
      </w:r>
      <w:r w:rsidR="002B6238">
        <w:rPr>
          <w:sz w:val="28"/>
          <w:szCs w:val="28"/>
        </w:rPr>
        <w:t>ель муниципальной собственности и</w:t>
      </w:r>
      <w:r w:rsidRPr="00562397">
        <w:rPr>
          <w:sz w:val="28"/>
          <w:szCs w:val="28"/>
        </w:rPr>
        <w:t xml:space="preserve"> земель, государственная собственность на которые не разграничена - администр</w:t>
      </w:r>
      <w:r>
        <w:rPr>
          <w:sz w:val="28"/>
          <w:szCs w:val="28"/>
        </w:rPr>
        <w:t>ация по месту нахождения гаража.</w:t>
      </w:r>
    </w:p>
    <w:p w:rsidR="008350BA" w:rsidRDefault="00CE3935" w:rsidP="001F3DC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0BA">
        <w:rPr>
          <w:sz w:val="28"/>
          <w:szCs w:val="28"/>
        </w:rPr>
        <w:t>На территории Кандалакшского,  Ковдорского, Терского  районов, а также в городе Полярные Зори с подведомственной территорией  гаражи расположены,  как правило, на землях, государственная собственность на которые не разграничена. Следовательно, гражданам</w:t>
      </w:r>
      <w:r w:rsidR="008350BA" w:rsidRPr="002B07B6">
        <w:rPr>
          <w:sz w:val="28"/>
          <w:szCs w:val="28"/>
        </w:rPr>
        <w:t xml:space="preserve"> </w:t>
      </w:r>
      <w:r w:rsidR="008350BA">
        <w:rPr>
          <w:sz w:val="28"/>
          <w:szCs w:val="28"/>
        </w:rPr>
        <w:t>со всеми имеющимися документами на гараж и землю под ним следует</w:t>
      </w:r>
      <w:r w:rsidR="002B6238">
        <w:rPr>
          <w:sz w:val="28"/>
          <w:szCs w:val="28"/>
        </w:rPr>
        <w:t>,</w:t>
      </w:r>
      <w:r w:rsidR="008350BA">
        <w:rPr>
          <w:sz w:val="28"/>
          <w:szCs w:val="28"/>
        </w:rPr>
        <w:t xml:space="preserve"> в первую очередь</w:t>
      </w:r>
      <w:r w:rsidR="002B6238">
        <w:rPr>
          <w:sz w:val="28"/>
          <w:szCs w:val="28"/>
        </w:rPr>
        <w:t>,</w:t>
      </w:r>
      <w:bookmarkStart w:id="0" w:name="_GoBack"/>
      <w:bookmarkEnd w:id="0"/>
      <w:r w:rsidR="008350BA">
        <w:rPr>
          <w:sz w:val="28"/>
          <w:szCs w:val="28"/>
        </w:rPr>
        <w:t xml:space="preserve"> обращаться в орган местного самоуправления. </w:t>
      </w:r>
      <w:r w:rsidR="00314217">
        <w:rPr>
          <w:sz w:val="28"/>
          <w:szCs w:val="28"/>
        </w:rPr>
        <w:t>Обязательно должен</w:t>
      </w:r>
      <w:r w:rsidR="00314217" w:rsidRPr="00562397">
        <w:rPr>
          <w:sz w:val="28"/>
          <w:szCs w:val="28"/>
        </w:rPr>
        <w:t xml:space="preserve"> быть </w:t>
      </w:r>
      <w:r w:rsidR="00314217">
        <w:rPr>
          <w:sz w:val="28"/>
          <w:szCs w:val="28"/>
        </w:rPr>
        <w:t>представлен</w:t>
      </w:r>
      <w:r w:rsidR="00314217" w:rsidRPr="00562397">
        <w:rPr>
          <w:sz w:val="28"/>
          <w:szCs w:val="28"/>
        </w:rPr>
        <w:t xml:space="preserve"> документ, подтверждающий факт возведения, владения гаражом либо предоставления земельного участка </w:t>
      </w:r>
      <w:r w:rsidR="00314217">
        <w:rPr>
          <w:sz w:val="28"/>
          <w:szCs w:val="28"/>
        </w:rPr>
        <w:t>под</w:t>
      </w:r>
      <w:r w:rsidR="00314217" w:rsidRPr="00562397">
        <w:rPr>
          <w:sz w:val="28"/>
          <w:szCs w:val="28"/>
        </w:rPr>
        <w:t xml:space="preserve"> гараж.</w:t>
      </w:r>
    </w:p>
    <w:p w:rsidR="005D48B7" w:rsidRDefault="005D48B7" w:rsidP="001F3DC7">
      <w:pPr>
        <w:jc w:val="both"/>
        <w:rPr>
          <w:b/>
          <w:sz w:val="28"/>
          <w:szCs w:val="28"/>
        </w:rPr>
      </w:pPr>
    </w:p>
    <w:p w:rsidR="008350BA" w:rsidRDefault="005D48B7" w:rsidP="005968A8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Кандалакшский межмуниципальный отдел информирует, что на обслуживаемой территории п</w:t>
      </w:r>
      <w:r w:rsidR="008350B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вопросам </w:t>
      </w:r>
      <w:r w:rsidR="008350BA">
        <w:rPr>
          <w:b/>
          <w:sz w:val="28"/>
          <w:szCs w:val="28"/>
        </w:rPr>
        <w:t xml:space="preserve"> гаражной амнистии </w:t>
      </w:r>
      <w:r>
        <w:rPr>
          <w:b/>
          <w:sz w:val="28"/>
          <w:szCs w:val="28"/>
        </w:rPr>
        <w:t xml:space="preserve">можно </w:t>
      </w:r>
      <w:r w:rsidR="008350BA">
        <w:rPr>
          <w:b/>
          <w:sz w:val="28"/>
          <w:szCs w:val="28"/>
        </w:rPr>
        <w:t xml:space="preserve">обращаться в </w:t>
      </w:r>
      <w:r>
        <w:rPr>
          <w:b/>
          <w:sz w:val="28"/>
          <w:szCs w:val="28"/>
        </w:rPr>
        <w:t>следующие органы местного самоуправления</w:t>
      </w:r>
      <w:r w:rsidR="008350BA">
        <w:rPr>
          <w:b/>
          <w:sz w:val="28"/>
          <w:szCs w:val="28"/>
        </w:rPr>
        <w:t>:</w:t>
      </w:r>
    </w:p>
    <w:p w:rsidR="008350BA" w:rsidRDefault="008350BA" w:rsidP="005968A8">
      <w:pPr>
        <w:ind w:left="567"/>
        <w:jc w:val="center"/>
        <w:rPr>
          <w:b/>
          <w:sz w:val="28"/>
          <w:szCs w:val="28"/>
        </w:rPr>
      </w:pPr>
    </w:p>
    <w:p w:rsidR="008350BA" w:rsidRPr="00E22D97" w:rsidRDefault="008350BA" w:rsidP="005968A8">
      <w:pPr>
        <w:ind w:left="567"/>
        <w:rPr>
          <w:b/>
          <w:sz w:val="28"/>
          <w:szCs w:val="28"/>
        </w:rPr>
      </w:pPr>
      <w:r w:rsidRPr="00E22D97">
        <w:rPr>
          <w:b/>
          <w:sz w:val="28"/>
          <w:szCs w:val="28"/>
        </w:rPr>
        <w:t>Ковдорский район</w:t>
      </w:r>
    </w:p>
    <w:p w:rsidR="008350BA" w:rsidRPr="00E22D97" w:rsidRDefault="008350BA" w:rsidP="005968A8">
      <w:pPr>
        <w:ind w:left="567"/>
        <w:rPr>
          <w:sz w:val="28"/>
          <w:szCs w:val="28"/>
        </w:rPr>
      </w:pPr>
      <w:r w:rsidRPr="00E22D97">
        <w:rPr>
          <w:sz w:val="28"/>
          <w:szCs w:val="28"/>
        </w:rPr>
        <w:t>г. Ковдор, пл. Ленина, 1</w:t>
      </w:r>
    </w:p>
    <w:p w:rsidR="008350BA" w:rsidRDefault="008350BA" w:rsidP="005968A8">
      <w:pPr>
        <w:ind w:left="567"/>
        <w:rPr>
          <w:sz w:val="28"/>
          <w:szCs w:val="28"/>
        </w:rPr>
      </w:pPr>
      <w:r w:rsidRPr="00E22D97">
        <w:rPr>
          <w:sz w:val="28"/>
          <w:szCs w:val="28"/>
        </w:rPr>
        <w:t>кабинет № 6/1, тел. (8 815 35) 502-42 (503) – Кондратьева Ксения Константиновна</w:t>
      </w:r>
      <w:r>
        <w:rPr>
          <w:sz w:val="28"/>
          <w:szCs w:val="28"/>
        </w:rPr>
        <w:t xml:space="preserve"> </w:t>
      </w:r>
    </w:p>
    <w:p w:rsidR="00932D33" w:rsidRPr="00E22D97" w:rsidRDefault="00932D33" w:rsidP="00932D33">
      <w:pPr>
        <w:ind w:left="567"/>
        <w:rPr>
          <w:sz w:val="28"/>
          <w:szCs w:val="28"/>
        </w:rPr>
      </w:pPr>
      <w:r w:rsidRPr="00E22D97">
        <w:rPr>
          <w:sz w:val="28"/>
          <w:szCs w:val="28"/>
        </w:rPr>
        <w:t>кабинет №6/2 тел. (8 815 35) 502-42 (500) – Ридванский Евгений Анатольевич</w:t>
      </w:r>
    </w:p>
    <w:p w:rsidR="008350BA" w:rsidRDefault="00932D33" w:rsidP="005968A8">
      <w:pPr>
        <w:ind w:left="567"/>
        <w:rPr>
          <w:sz w:val="28"/>
          <w:szCs w:val="28"/>
        </w:rPr>
      </w:pPr>
      <w:r>
        <w:rPr>
          <w:sz w:val="28"/>
          <w:szCs w:val="28"/>
        </w:rPr>
        <w:t>П</w:t>
      </w:r>
      <w:r w:rsidR="008350BA">
        <w:rPr>
          <w:sz w:val="28"/>
          <w:szCs w:val="28"/>
        </w:rPr>
        <w:t>риемные дни</w:t>
      </w:r>
      <w:r w:rsidR="00CE3935">
        <w:rPr>
          <w:sz w:val="28"/>
          <w:szCs w:val="28"/>
        </w:rPr>
        <w:t>:</w:t>
      </w:r>
      <w:r w:rsidR="008350BA">
        <w:rPr>
          <w:sz w:val="28"/>
          <w:szCs w:val="28"/>
        </w:rPr>
        <w:t xml:space="preserve"> вт</w:t>
      </w:r>
      <w:r w:rsidR="00CE3935">
        <w:rPr>
          <w:sz w:val="28"/>
          <w:szCs w:val="28"/>
        </w:rPr>
        <w:t xml:space="preserve">орник, четверг; </w:t>
      </w:r>
      <w:r w:rsidR="008350BA">
        <w:rPr>
          <w:sz w:val="28"/>
          <w:szCs w:val="28"/>
        </w:rPr>
        <w:t xml:space="preserve"> 14</w:t>
      </w:r>
      <w:r w:rsidR="00CE3935">
        <w:rPr>
          <w:sz w:val="28"/>
          <w:szCs w:val="28"/>
        </w:rPr>
        <w:t>.00</w:t>
      </w:r>
      <w:r w:rsidR="008350BA">
        <w:rPr>
          <w:sz w:val="28"/>
          <w:szCs w:val="28"/>
        </w:rPr>
        <w:t>-17</w:t>
      </w:r>
      <w:r w:rsidR="00CE3935">
        <w:rPr>
          <w:sz w:val="28"/>
          <w:szCs w:val="28"/>
        </w:rPr>
        <w:t>.00;</w:t>
      </w:r>
      <w:r w:rsidR="008350BA">
        <w:rPr>
          <w:sz w:val="28"/>
          <w:szCs w:val="28"/>
        </w:rPr>
        <w:t xml:space="preserve"> без </w:t>
      </w:r>
      <w:r w:rsidR="00CE3935">
        <w:rPr>
          <w:sz w:val="28"/>
          <w:szCs w:val="28"/>
        </w:rPr>
        <w:t>предварительной записи;</w:t>
      </w:r>
    </w:p>
    <w:p w:rsidR="008350BA" w:rsidRDefault="008350BA" w:rsidP="005968A8">
      <w:pPr>
        <w:ind w:left="567"/>
        <w:rPr>
          <w:b/>
          <w:sz w:val="28"/>
          <w:szCs w:val="28"/>
        </w:rPr>
      </w:pPr>
    </w:p>
    <w:p w:rsidR="008350BA" w:rsidRDefault="008350BA" w:rsidP="005968A8">
      <w:pPr>
        <w:ind w:left="567"/>
        <w:rPr>
          <w:b/>
          <w:sz w:val="28"/>
          <w:szCs w:val="28"/>
        </w:rPr>
      </w:pPr>
      <w:r w:rsidRPr="00E22D97">
        <w:rPr>
          <w:b/>
          <w:sz w:val="28"/>
          <w:szCs w:val="28"/>
        </w:rPr>
        <w:t>Кандалакшский район</w:t>
      </w:r>
    </w:p>
    <w:p w:rsidR="008350BA" w:rsidRDefault="008350BA" w:rsidP="005968A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г. Кандалакша, ул. Первомайская, 34 </w:t>
      </w:r>
    </w:p>
    <w:p w:rsidR="008350BA" w:rsidRDefault="008350BA" w:rsidP="005968A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Кабинет № 201, </w:t>
      </w:r>
      <w:r w:rsidRPr="00882E28">
        <w:rPr>
          <w:sz w:val="28"/>
          <w:szCs w:val="28"/>
        </w:rPr>
        <w:t>(8 815 33) 9-30-46</w:t>
      </w:r>
      <w:r>
        <w:rPr>
          <w:sz w:val="28"/>
          <w:szCs w:val="28"/>
        </w:rPr>
        <w:t xml:space="preserve"> - Синельщикова Лидия Васильевна</w:t>
      </w:r>
    </w:p>
    <w:p w:rsidR="008350BA" w:rsidRDefault="008350BA" w:rsidP="005968A8">
      <w:pPr>
        <w:ind w:left="567"/>
        <w:rPr>
          <w:sz w:val="28"/>
          <w:szCs w:val="28"/>
        </w:rPr>
      </w:pPr>
      <w:r>
        <w:rPr>
          <w:sz w:val="28"/>
          <w:szCs w:val="28"/>
        </w:rPr>
        <w:t>Приемные дни</w:t>
      </w:r>
      <w:r w:rsidR="00CE3935">
        <w:rPr>
          <w:sz w:val="28"/>
          <w:szCs w:val="28"/>
        </w:rPr>
        <w:t xml:space="preserve">: понедельник, пятница </w:t>
      </w:r>
      <w:r>
        <w:rPr>
          <w:sz w:val="28"/>
          <w:szCs w:val="28"/>
        </w:rPr>
        <w:t>9.00.-13.00; вторник, четверг  14.00-17.00</w:t>
      </w:r>
    </w:p>
    <w:p w:rsidR="008350BA" w:rsidRDefault="008350BA" w:rsidP="005968A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предварительной записи, запись по телефонам , </w:t>
      </w:r>
      <w:r w:rsidRPr="00882E28">
        <w:rPr>
          <w:sz w:val="28"/>
          <w:szCs w:val="28"/>
        </w:rPr>
        <w:t>(8 815 33) 9-30-46</w:t>
      </w:r>
      <w:r>
        <w:rPr>
          <w:sz w:val="28"/>
          <w:szCs w:val="28"/>
        </w:rPr>
        <w:t xml:space="preserve">; , </w:t>
      </w:r>
      <w:r w:rsidRPr="00882E28">
        <w:rPr>
          <w:sz w:val="28"/>
          <w:szCs w:val="28"/>
        </w:rPr>
        <w:t>(8 815 33) 9-</w:t>
      </w:r>
      <w:r>
        <w:rPr>
          <w:sz w:val="28"/>
          <w:szCs w:val="28"/>
        </w:rPr>
        <w:t>24</w:t>
      </w:r>
      <w:r w:rsidRPr="00882E28">
        <w:rPr>
          <w:sz w:val="28"/>
          <w:szCs w:val="28"/>
        </w:rPr>
        <w:t>-</w:t>
      </w:r>
      <w:r>
        <w:rPr>
          <w:sz w:val="28"/>
          <w:szCs w:val="28"/>
        </w:rPr>
        <w:t>53</w:t>
      </w:r>
    </w:p>
    <w:p w:rsidR="008350BA" w:rsidRPr="00882E28" w:rsidRDefault="008350BA" w:rsidP="005968A8">
      <w:pPr>
        <w:ind w:left="567"/>
        <w:rPr>
          <w:sz w:val="28"/>
          <w:szCs w:val="28"/>
        </w:rPr>
      </w:pPr>
    </w:p>
    <w:p w:rsidR="008350BA" w:rsidRDefault="008350BA" w:rsidP="005968A8">
      <w:pPr>
        <w:ind w:left="567"/>
        <w:rPr>
          <w:sz w:val="28"/>
          <w:szCs w:val="28"/>
        </w:rPr>
      </w:pPr>
      <w:r>
        <w:rPr>
          <w:sz w:val="28"/>
          <w:szCs w:val="28"/>
        </w:rPr>
        <w:t>гп.Зеленоборский, с.Алакуртти, с. Зареченск</w:t>
      </w:r>
    </w:p>
    <w:p w:rsidR="008350BA" w:rsidRDefault="008350BA" w:rsidP="005968A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г. Кандалакша, ул. Первомайская, 34 </w:t>
      </w:r>
    </w:p>
    <w:p w:rsidR="008350BA" w:rsidRDefault="008350BA" w:rsidP="005968A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Кабинет № 210, </w:t>
      </w:r>
      <w:r w:rsidRPr="00882E28">
        <w:rPr>
          <w:sz w:val="28"/>
          <w:szCs w:val="28"/>
        </w:rPr>
        <w:t>(8 815 33) 9-</w:t>
      </w:r>
      <w:r>
        <w:rPr>
          <w:sz w:val="28"/>
          <w:szCs w:val="28"/>
        </w:rPr>
        <w:t>2</w:t>
      </w:r>
      <w:r w:rsidRPr="00882E28">
        <w:rPr>
          <w:sz w:val="28"/>
          <w:szCs w:val="28"/>
        </w:rPr>
        <w:t>3-</w:t>
      </w:r>
      <w:r>
        <w:rPr>
          <w:sz w:val="28"/>
          <w:szCs w:val="28"/>
        </w:rPr>
        <w:t>6</w:t>
      </w:r>
      <w:r w:rsidRPr="00882E28">
        <w:rPr>
          <w:sz w:val="28"/>
          <w:szCs w:val="28"/>
        </w:rPr>
        <w:t>4</w:t>
      </w:r>
      <w:r>
        <w:rPr>
          <w:sz w:val="28"/>
          <w:szCs w:val="28"/>
        </w:rPr>
        <w:t xml:space="preserve">  -  Деревцова Светлана Николаевна</w:t>
      </w:r>
    </w:p>
    <w:p w:rsidR="00956068" w:rsidRPr="00E22D97" w:rsidRDefault="00956068" w:rsidP="005968A8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Приемные дни: понедельник – четверг 9.00-17.00, пятница 9.00 – 16.00, перерыв 13.00 – 14.00</w:t>
      </w:r>
      <w:r w:rsidR="008A2AA0">
        <w:rPr>
          <w:sz w:val="28"/>
          <w:szCs w:val="28"/>
        </w:rPr>
        <w:t>; без предварительной записи</w:t>
      </w:r>
    </w:p>
    <w:p w:rsidR="008350BA" w:rsidRDefault="008350BA" w:rsidP="005968A8">
      <w:pPr>
        <w:ind w:left="567"/>
        <w:rPr>
          <w:b/>
          <w:sz w:val="28"/>
          <w:szCs w:val="28"/>
        </w:rPr>
      </w:pPr>
    </w:p>
    <w:p w:rsidR="008350BA" w:rsidRDefault="008350BA" w:rsidP="005968A8">
      <w:pPr>
        <w:ind w:left="567"/>
        <w:rPr>
          <w:b/>
          <w:sz w:val="28"/>
          <w:szCs w:val="28"/>
        </w:rPr>
      </w:pPr>
      <w:r w:rsidRPr="00E22D97">
        <w:rPr>
          <w:b/>
          <w:sz w:val="28"/>
          <w:szCs w:val="28"/>
        </w:rPr>
        <w:t>Терский район</w:t>
      </w:r>
    </w:p>
    <w:p w:rsidR="008350BA" w:rsidRPr="00DC5CBB" w:rsidRDefault="008350BA" w:rsidP="005968A8">
      <w:pPr>
        <w:ind w:left="567"/>
        <w:rPr>
          <w:sz w:val="28"/>
          <w:szCs w:val="28"/>
        </w:rPr>
      </w:pPr>
      <w:r w:rsidRPr="00DC5CBB">
        <w:rPr>
          <w:sz w:val="28"/>
          <w:szCs w:val="28"/>
        </w:rPr>
        <w:t xml:space="preserve">пгт Умба, ул. Дзержинского, </w:t>
      </w:r>
      <w:r>
        <w:rPr>
          <w:sz w:val="28"/>
          <w:szCs w:val="28"/>
        </w:rPr>
        <w:t>42</w:t>
      </w:r>
    </w:p>
    <w:p w:rsidR="008350BA" w:rsidRDefault="008350BA" w:rsidP="005968A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кабинет № 15, </w:t>
      </w:r>
      <w:r w:rsidRPr="007F1579">
        <w:rPr>
          <w:sz w:val="28"/>
          <w:szCs w:val="28"/>
        </w:rPr>
        <w:t>(8 815 59)</w:t>
      </w:r>
      <w:r>
        <w:rPr>
          <w:sz w:val="28"/>
          <w:szCs w:val="28"/>
        </w:rPr>
        <w:t>5-13-36 – Макарчук Ирина Михайловна</w:t>
      </w:r>
    </w:p>
    <w:p w:rsidR="008350BA" w:rsidRPr="00E22D97" w:rsidRDefault="001F22A5" w:rsidP="005968A8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t xml:space="preserve">понедельник – четверг </w:t>
      </w:r>
      <w:r w:rsidR="008350BA">
        <w:rPr>
          <w:sz w:val="28"/>
          <w:szCs w:val="28"/>
        </w:rPr>
        <w:t>8.30-17.00, пят</w:t>
      </w:r>
      <w:r>
        <w:rPr>
          <w:sz w:val="28"/>
          <w:szCs w:val="28"/>
        </w:rPr>
        <w:t xml:space="preserve">ница </w:t>
      </w:r>
      <w:r w:rsidR="008350BA">
        <w:rPr>
          <w:sz w:val="28"/>
          <w:szCs w:val="28"/>
        </w:rPr>
        <w:t>8.30-15.30, пер</w:t>
      </w:r>
      <w:r w:rsidR="00CE3935">
        <w:rPr>
          <w:sz w:val="28"/>
          <w:szCs w:val="28"/>
        </w:rPr>
        <w:t>ерыв</w:t>
      </w:r>
      <w:r w:rsidR="008350BA">
        <w:rPr>
          <w:sz w:val="28"/>
          <w:szCs w:val="28"/>
        </w:rPr>
        <w:t xml:space="preserve"> 12</w:t>
      </w:r>
      <w:r w:rsidR="0096524E">
        <w:rPr>
          <w:sz w:val="28"/>
          <w:szCs w:val="28"/>
        </w:rPr>
        <w:t>.00</w:t>
      </w:r>
      <w:r w:rsidR="008350BA">
        <w:rPr>
          <w:sz w:val="28"/>
          <w:szCs w:val="28"/>
        </w:rPr>
        <w:t>-13</w:t>
      </w:r>
      <w:r w:rsidR="0096524E">
        <w:rPr>
          <w:sz w:val="28"/>
          <w:szCs w:val="28"/>
        </w:rPr>
        <w:t>.00</w:t>
      </w:r>
      <w:r w:rsidR="008350BA">
        <w:rPr>
          <w:sz w:val="28"/>
          <w:szCs w:val="28"/>
        </w:rPr>
        <w:t xml:space="preserve">; без </w:t>
      </w:r>
      <w:r w:rsidR="00CE3935">
        <w:rPr>
          <w:sz w:val="28"/>
          <w:szCs w:val="28"/>
        </w:rPr>
        <w:t xml:space="preserve">предварительной </w:t>
      </w:r>
      <w:r w:rsidR="008350BA">
        <w:rPr>
          <w:sz w:val="28"/>
          <w:szCs w:val="28"/>
        </w:rPr>
        <w:t>записи</w:t>
      </w:r>
    </w:p>
    <w:p w:rsidR="008350BA" w:rsidRDefault="008350BA" w:rsidP="005968A8">
      <w:pPr>
        <w:ind w:left="567"/>
        <w:rPr>
          <w:b/>
          <w:sz w:val="28"/>
          <w:szCs w:val="28"/>
        </w:rPr>
      </w:pPr>
    </w:p>
    <w:p w:rsidR="008350BA" w:rsidRPr="00E22D97" w:rsidRDefault="008350BA" w:rsidP="005968A8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E22D97">
        <w:rPr>
          <w:b/>
          <w:sz w:val="28"/>
          <w:szCs w:val="28"/>
        </w:rPr>
        <w:t>. Полярные Зори  с подведомственной территорией</w:t>
      </w:r>
    </w:p>
    <w:p w:rsidR="008350BA" w:rsidRPr="00E22D97" w:rsidRDefault="008350BA" w:rsidP="005968A8">
      <w:pPr>
        <w:ind w:left="567"/>
        <w:rPr>
          <w:sz w:val="28"/>
          <w:szCs w:val="28"/>
        </w:rPr>
      </w:pPr>
      <w:r w:rsidRPr="00E22D97">
        <w:rPr>
          <w:sz w:val="28"/>
          <w:szCs w:val="28"/>
        </w:rPr>
        <w:t>г. Полярные Зори, ул. Сивко, д. 3,  вход с торца (отдел имущественных  отношений)</w:t>
      </w:r>
    </w:p>
    <w:p w:rsidR="008350BA" w:rsidRDefault="008350BA" w:rsidP="005968A8">
      <w:pPr>
        <w:ind w:left="567"/>
        <w:rPr>
          <w:sz w:val="28"/>
          <w:szCs w:val="28"/>
        </w:rPr>
      </w:pPr>
      <w:r w:rsidRPr="00E22D97">
        <w:rPr>
          <w:sz w:val="28"/>
          <w:szCs w:val="28"/>
        </w:rPr>
        <w:t xml:space="preserve">Кабинет № 5  (8 815 32)7-22-59 </w:t>
      </w:r>
      <w:r>
        <w:rPr>
          <w:sz w:val="28"/>
          <w:szCs w:val="28"/>
        </w:rPr>
        <w:t xml:space="preserve"> - </w:t>
      </w:r>
      <w:r w:rsidRPr="00E22D97">
        <w:rPr>
          <w:sz w:val="28"/>
          <w:szCs w:val="28"/>
        </w:rPr>
        <w:t xml:space="preserve">Карасова Валентина Сергеевна,  Толина Евгения Константиновна </w:t>
      </w:r>
    </w:p>
    <w:p w:rsidR="008350BA" w:rsidRPr="00E22D97" w:rsidRDefault="008350BA" w:rsidP="005968A8">
      <w:pPr>
        <w:ind w:left="567"/>
        <w:rPr>
          <w:sz w:val="28"/>
          <w:szCs w:val="28"/>
        </w:rPr>
      </w:pPr>
      <w:r>
        <w:rPr>
          <w:sz w:val="28"/>
          <w:szCs w:val="28"/>
        </w:rPr>
        <w:t>При</w:t>
      </w:r>
      <w:r w:rsidR="00BF3D03">
        <w:rPr>
          <w:sz w:val="28"/>
          <w:szCs w:val="28"/>
        </w:rPr>
        <w:t>емные</w:t>
      </w:r>
      <w:r>
        <w:rPr>
          <w:sz w:val="28"/>
          <w:szCs w:val="28"/>
        </w:rPr>
        <w:t xml:space="preserve"> дни:  вторник, четверг  9.00 – 17.30</w:t>
      </w:r>
      <w:r w:rsidR="00C05388">
        <w:rPr>
          <w:sz w:val="28"/>
          <w:szCs w:val="28"/>
        </w:rPr>
        <w:t>, перерыв</w:t>
      </w:r>
      <w:r>
        <w:rPr>
          <w:sz w:val="28"/>
          <w:szCs w:val="28"/>
        </w:rPr>
        <w:t xml:space="preserve"> 13-14, без</w:t>
      </w:r>
      <w:r w:rsidR="00C05388">
        <w:rPr>
          <w:sz w:val="28"/>
          <w:szCs w:val="28"/>
        </w:rPr>
        <w:t xml:space="preserve"> предварительной</w:t>
      </w:r>
      <w:r>
        <w:rPr>
          <w:sz w:val="28"/>
          <w:szCs w:val="28"/>
        </w:rPr>
        <w:t xml:space="preserve"> записи </w:t>
      </w:r>
    </w:p>
    <w:p w:rsidR="008350BA" w:rsidRPr="00562397" w:rsidRDefault="008350BA" w:rsidP="008350BA">
      <w:pPr>
        <w:rPr>
          <w:sz w:val="28"/>
          <w:szCs w:val="28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F8F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 w:rsidR="00293AD1" w:rsidRPr="00293AD1">
        <w:rPr>
          <w:sz w:val="20"/>
          <w:szCs w:val="20"/>
          <w:lang w:val="x-none"/>
        </w:rPr>
        <w:t>kandalaksha_51@r51.rosreestr.ru</w:t>
      </w: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9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B1" w:rsidRDefault="00B769B1" w:rsidP="007E44EB">
      <w:r>
        <w:separator/>
      </w:r>
    </w:p>
  </w:endnote>
  <w:endnote w:type="continuationSeparator" w:id="0">
    <w:p w:rsidR="00B769B1" w:rsidRDefault="00B769B1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B1" w:rsidRDefault="00B769B1" w:rsidP="007E44EB">
      <w:r>
        <w:separator/>
      </w:r>
    </w:p>
  </w:footnote>
  <w:footnote w:type="continuationSeparator" w:id="0">
    <w:p w:rsidR="00B769B1" w:rsidRDefault="00B769B1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137B"/>
    <w:rsid w:val="000065E7"/>
    <w:rsid w:val="00043FE8"/>
    <w:rsid w:val="00050C2A"/>
    <w:rsid w:val="000541A5"/>
    <w:rsid w:val="00073186"/>
    <w:rsid w:val="00074505"/>
    <w:rsid w:val="00082159"/>
    <w:rsid w:val="0008458E"/>
    <w:rsid w:val="00086270"/>
    <w:rsid w:val="0009680F"/>
    <w:rsid w:val="000974B1"/>
    <w:rsid w:val="000A51D8"/>
    <w:rsid w:val="000B366B"/>
    <w:rsid w:val="000C2D12"/>
    <w:rsid w:val="000C6758"/>
    <w:rsid w:val="000C7E20"/>
    <w:rsid w:val="000D3E83"/>
    <w:rsid w:val="000E475D"/>
    <w:rsid w:val="000F4159"/>
    <w:rsid w:val="001005C8"/>
    <w:rsid w:val="00102AC6"/>
    <w:rsid w:val="0012022B"/>
    <w:rsid w:val="0014749B"/>
    <w:rsid w:val="00156767"/>
    <w:rsid w:val="0016164A"/>
    <w:rsid w:val="00165032"/>
    <w:rsid w:val="001678CC"/>
    <w:rsid w:val="001831D2"/>
    <w:rsid w:val="0018382F"/>
    <w:rsid w:val="001865F8"/>
    <w:rsid w:val="001B22A5"/>
    <w:rsid w:val="001C1C15"/>
    <w:rsid w:val="001C73D1"/>
    <w:rsid w:val="001E0876"/>
    <w:rsid w:val="001E0A16"/>
    <w:rsid w:val="001E3814"/>
    <w:rsid w:val="001F22A5"/>
    <w:rsid w:val="001F2D6D"/>
    <w:rsid w:val="001F3DC7"/>
    <w:rsid w:val="002003D4"/>
    <w:rsid w:val="00211800"/>
    <w:rsid w:val="00216526"/>
    <w:rsid w:val="002255B3"/>
    <w:rsid w:val="00234D8B"/>
    <w:rsid w:val="00236A54"/>
    <w:rsid w:val="00241AB5"/>
    <w:rsid w:val="00247698"/>
    <w:rsid w:val="00251BF2"/>
    <w:rsid w:val="00255D94"/>
    <w:rsid w:val="002669D5"/>
    <w:rsid w:val="00273BA8"/>
    <w:rsid w:val="00283383"/>
    <w:rsid w:val="00285A0F"/>
    <w:rsid w:val="00287300"/>
    <w:rsid w:val="00291558"/>
    <w:rsid w:val="00293AD1"/>
    <w:rsid w:val="00293C99"/>
    <w:rsid w:val="00297A5E"/>
    <w:rsid w:val="002A1CA3"/>
    <w:rsid w:val="002A634E"/>
    <w:rsid w:val="002B0284"/>
    <w:rsid w:val="002B0E03"/>
    <w:rsid w:val="002B6238"/>
    <w:rsid w:val="002C3DB0"/>
    <w:rsid w:val="002D7303"/>
    <w:rsid w:val="002F3A1B"/>
    <w:rsid w:val="002F74D9"/>
    <w:rsid w:val="00314217"/>
    <w:rsid w:val="00317221"/>
    <w:rsid w:val="00317C46"/>
    <w:rsid w:val="00320E6B"/>
    <w:rsid w:val="003213B3"/>
    <w:rsid w:val="00330FA1"/>
    <w:rsid w:val="003316EC"/>
    <w:rsid w:val="00331805"/>
    <w:rsid w:val="003320D8"/>
    <w:rsid w:val="0033421B"/>
    <w:rsid w:val="00362069"/>
    <w:rsid w:val="0036482C"/>
    <w:rsid w:val="00370736"/>
    <w:rsid w:val="003729EA"/>
    <w:rsid w:val="003762C9"/>
    <w:rsid w:val="0037783A"/>
    <w:rsid w:val="00392D66"/>
    <w:rsid w:val="003A7F9A"/>
    <w:rsid w:val="003C13FD"/>
    <w:rsid w:val="003C4294"/>
    <w:rsid w:val="003C6F9E"/>
    <w:rsid w:val="003D1CF5"/>
    <w:rsid w:val="003D3B16"/>
    <w:rsid w:val="003D5411"/>
    <w:rsid w:val="003E7611"/>
    <w:rsid w:val="003F7229"/>
    <w:rsid w:val="0041243D"/>
    <w:rsid w:val="004131EA"/>
    <w:rsid w:val="00413583"/>
    <w:rsid w:val="00413BA0"/>
    <w:rsid w:val="00424C52"/>
    <w:rsid w:val="00426573"/>
    <w:rsid w:val="00427A60"/>
    <w:rsid w:val="004329F1"/>
    <w:rsid w:val="004421A3"/>
    <w:rsid w:val="004671DE"/>
    <w:rsid w:val="00476100"/>
    <w:rsid w:val="0048322C"/>
    <w:rsid w:val="00485BA4"/>
    <w:rsid w:val="0048677B"/>
    <w:rsid w:val="00487B2A"/>
    <w:rsid w:val="004A452B"/>
    <w:rsid w:val="004A5870"/>
    <w:rsid w:val="004B69EE"/>
    <w:rsid w:val="004B6AFC"/>
    <w:rsid w:val="004D1359"/>
    <w:rsid w:val="004D3DD3"/>
    <w:rsid w:val="004E7C60"/>
    <w:rsid w:val="004F047A"/>
    <w:rsid w:val="00512D36"/>
    <w:rsid w:val="00535293"/>
    <w:rsid w:val="005370FF"/>
    <w:rsid w:val="005472AC"/>
    <w:rsid w:val="00550AA6"/>
    <w:rsid w:val="0055151A"/>
    <w:rsid w:val="00557A0B"/>
    <w:rsid w:val="00561027"/>
    <w:rsid w:val="005621FB"/>
    <w:rsid w:val="00565D99"/>
    <w:rsid w:val="00582693"/>
    <w:rsid w:val="005968A8"/>
    <w:rsid w:val="005A738C"/>
    <w:rsid w:val="005A73B3"/>
    <w:rsid w:val="005B5DEE"/>
    <w:rsid w:val="005B7960"/>
    <w:rsid w:val="005D48B7"/>
    <w:rsid w:val="005D5FDA"/>
    <w:rsid w:val="005D7F10"/>
    <w:rsid w:val="005E3226"/>
    <w:rsid w:val="005E4094"/>
    <w:rsid w:val="005E725B"/>
    <w:rsid w:val="005F7E09"/>
    <w:rsid w:val="006062EC"/>
    <w:rsid w:val="006121A5"/>
    <w:rsid w:val="006170E0"/>
    <w:rsid w:val="0062237D"/>
    <w:rsid w:val="006250B9"/>
    <w:rsid w:val="0063279F"/>
    <w:rsid w:val="00643693"/>
    <w:rsid w:val="00670AF6"/>
    <w:rsid w:val="006930EA"/>
    <w:rsid w:val="006A3EB6"/>
    <w:rsid w:val="006A516D"/>
    <w:rsid w:val="006B371B"/>
    <w:rsid w:val="006B5030"/>
    <w:rsid w:val="006C14E8"/>
    <w:rsid w:val="006E22DF"/>
    <w:rsid w:val="006F2B5E"/>
    <w:rsid w:val="007160DC"/>
    <w:rsid w:val="0072458A"/>
    <w:rsid w:val="0072503E"/>
    <w:rsid w:val="007250F3"/>
    <w:rsid w:val="00726D3C"/>
    <w:rsid w:val="00727968"/>
    <w:rsid w:val="00734566"/>
    <w:rsid w:val="007541D0"/>
    <w:rsid w:val="007554DD"/>
    <w:rsid w:val="0076084E"/>
    <w:rsid w:val="00770415"/>
    <w:rsid w:val="00775971"/>
    <w:rsid w:val="00780B2F"/>
    <w:rsid w:val="00785B48"/>
    <w:rsid w:val="007918B9"/>
    <w:rsid w:val="007A319C"/>
    <w:rsid w:val="007A3C4E"/>
    <w:rsid w:val="007A4DF3"/>
    <w:rsid w:val="007B0E83"/>
    <w:rsid w:val="007B13BE"/>
    <w:rsid w:val="007B685B"/>
    <w:rsid w:val="007E1351"/>
    <w:rsid w:val="007E44EB"/>
    <w:rsid w:val="007E45CD"/>
    <w:rsid w:val="007E6987"/>
    <w:rsid w:val="007F1BF5"/>
    <w:rsid w:val="007F4B47"/>
    <w:rsid w:val="00801071"/>
    <w:rsid w:val="008106CB"/>
    <w:rsid w:val="00822439"/>
    <w:rsid w:val="00825407"/>
    <w:rsid w:val="008318E4"/>
    <w:rsid w:val="008350BA"/>
    <w:rsid w:val="00841A61"/>
    <w:rsid w:val="00841A72"/>
    <w:rsid w:val="008529F5"/>
    <w:rsid w:val="00854145"/>
    <w:rsid w:val="0086578A"/>
    <w:rsid w:val="008719A6"/>
    <w:rsid w:val="00891178"/>
    <w:rsid w:val="0089457D"/>
    <w:rsid w:val="008A0241"/>
    <w:rsid w:val="008A2AA0"/>
    <w:rsid w:val="008B3A3F"/>
    <w:rsid w:val="008B3E51"/>
    <w:rsid w:val="008B4D19"/>
    <w:rsid w:val="008B63E1"/>
    <w:rsid w:val="008C52E2"/>
    <w:rsid w:val="008D09A1"/>
    <w:rsid w:val="00911E4D"/>
    <w:rsid w:val="00922A8C"/>
    <w:rsid w:val="0092751D"/>
    <w:rsid w:val="00927B32"/>
    <w:rsid w:val="00932D33"/>
    <w:rsid w:val="00950C1A"/>
    <w:rsid w:val="00951758"/>
    <w:rsid w:val="00952BAC"/>
    <w:rsid w:val="00956068"/>
    <w:rsid w:val="009567A2"/>
    <w:rsid w:val="0096524E"/>
    <w:rsid w:val="00965314"/>
    <w:rsid w:val="00974D70"/>
    <w:rsid w:val="009806D2"/>
    <w:rsid w:val="00981A00"/>
    <w:rsid w:val="00995D61"/>
    <w:rsid w:val="009C02BD"/>
    <w:rsid w:val="009C32D6"/>
    <w:rsid w:val="009C4C87"/>
    <w:rsid w:val="009E6933"/>
    <w:rsid w:val="009F4CAA"/>
    <w:rsid w:val="009F4E4E"/>
    <w:rsid w:val="00A0109D"/>
    <w:rsid w:val="00A17D9D"/>
    <w:rsid w:val="00A21847"/>
    <w:rsid w:val="00A25158"/>
    <w:rsid w:val="00A408D5"/>
    <w:rsid w:val="00A45A63"/>
    <w:rsid w:val="00A46246"/>
    <w:rsid w:val="00A47CA7"/>
    <w:rsid w:val="00A53D5B"/>
    <w:rsid w:val="00A675BF"/>
    <w:rsid w:val="00A91747"/>
    <w:rsid w:val="00AA511F"/>
    <w:rsid w:val="00AA70E5"/>
    <w:rsid w:val="00AB17D4"/>
    <w:rsid w:val="00AB256E"/>
    <w:rsid w:val="00AB3A7A"/>
    <w:rsid w:val="00AC03C2"/>
    <w:rsid w:val="00AC3D85"/>
    <w:rsid w:val="00AC468E"/>
    <w:rsid w:val="00AC4738"/>
    <w:rsid w:val="00AC4A18"/>
    <w:rsid w:val="00AD375C"/>
    <w:rsid w:val="00AD7F5B"/>
    <w:rsid w:val="00AF72A5"/>
    <w:rsid w:val="00B05667"/>
    <w:rsid w:val="00B05A5A"/>
    <w:rsid w:val="00B06769"/>
    <w:rsid w:val="00B103EF"/>
    <w:rsid w:val="00B11698"/>
    <w:rsid w:val="00B149D9"/>
    <w:rsid w:val="00B3065D"/>
    <w:rsid w:val="00B41280"/>
    <w:rsid w:val="00B5274F"/>
    <w:rsid w:val="00B663DA"/>
    <w:rsid w:val="00B769B1"/>
    <w:rsid w:val="00B901B2"/>
    <w:rsid w:val="00B91D61"/>
    <w:rsid w:val="00BA752D"/>
    <w:rsid w:val="00BB167C"/>
    <w:rsid w:val="00BB6A40"/>
    <w:rsid w:val="00BC0608"/>
    <w:rsid w:val="00BC3449"/>
    <w:rsid w:val="00BD041E"/>
    <w:rsid w:val="00BD27E3"/>
    <w:rsid w:val="00BD66CC"/>
    <w:rsid w:val="00BE1E73"/>
    <w:rsid w:val="00BE78AB"/>
    <w:rsid w:val="00BF2819"/>
    <w:rsid w:val="00BF35F7"/>
    <w:rsid w:val="00BF3D03"/>
    <w:rsid w:val="00BF5328"/>
    <w:rsid w:val="00C05388"/>
    <w:rsid w:val="00C16866"/>
    <w:rsid w:val="00C315CC"/>
    <w:rsid w:val="00C472D0"/>
    <w:rsid w:val="00C6789F"/>
    <w:rsid w:val="00C70488"/>
    <w:rsid w:val="00C87CF4"/>
    <w:rsid w:val="00C94AB2"/>
    <w:rsid w:val="00C971EF"/>
    <w:rsid w:val="00CA1591"/>
    <w:rsid w:val="00CA441E"/>
    <w:rsid w:val="00CB5F6C"/>
    <w:rsid w:val="00CB65B2"/>
    <w:rsid w:val="00CB7DC1"/>
    <w:rsid w:val="00CC5839"/>
    <w:rsid w:val="00CC60B3"/>
    <w:rsid w:val="00CC7A4E"/>
    <w:rsid w:val="00CE1620"/>
    <w:rsid w:val="00CE3935"/>
    <w:rsid w:val="00D2346D"/>
    <w:rsid w:val="00D27105"/>
    <w:rsid w:val="00D41C93"/>
    <w:rsid w:val="00D47F5A"/>
    <w:rsid w:val="00D50AE4"/>
    <w:rsid w:val="00D62D40"/>
    <w:rsid w:val="00D71FEC"/>
    <w:rsid w:val="00D85335"/>
    <w:rsid w:val="00D86DE2"/>
    <w:rsid w:val="00D9438C"/>
    <w:rsid w:val="00DB1E69"/>
    <w:rsid w:val="00DC06B7"/>
    <w:rsid w:val="00DD4A3C"/>
    <w:rsid w:val="00DE0E1F"/>
    <w:rsid w:val="00DE1478"/>
    <w:rsid w:val="00DE2C4B"/>
    <w:rsid w:val="00DE49DC"/>
    <w:rsid w:val="00DF0626"/>
    <w:rsid w:val="00DF1396"/>
    <w:rsid w:val="00DF143E"/>
    <w:rsid w:val="00DF3DA8"/>
    <w:rsid w:val="00E00667"/>
    <w:rsid w:val="00E04E79"/>
    <w:rsid w:val="00E12755"/>
    <w:rsid w:val="00E16C37"/>
    <w:rsid w:val="00E25590"/>
    <w:rsid w:val="00E33181"/>
    <w:rsid w:val="00E446F2"/>
    <w:rsid w:val="00E46AD2"/>
    <w:rsid w:val="00E54537"/>
    <w:rsid w:val="00E574B6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EF50D5"/>
    <w:rsid w:val="00EF50D9"/>
    <w:rsid w:val="00F0349F"/>
    <w:rsid w:val="00F068E5"/>
    <w:rsid w:val="00F15C86"/>
    <w:rsid w:val="00F5338A"/>
    <w:rsid w:val="00F5511A"/>
    <w:rsid w:val="00F56AA3"/>
    <w:rsid w:val="00F65716"/>
    <w:rsid w:val="00F91144"/>
    <w:rsid w:val="00F93FE7"/>
    <w:rsid w:val="00FA32DB"/>
    <w:rsid w:val="00FA3DAF"/>
    <w:rsid w:val="00FA4A20"/>
    <w:rsid w:val="00FA7FFB"/>
    <w:rsid w:val="00FB039B"/>
    <w:rsid w:val="00FB624F"/>
    <w:rsid w:val="00FC5F6B"/>
    <w:rsid w:val="00FD670D"/>
    <w:rsid w:val="00FD698F"/>
    <w:rsid w:val="00FD6F2F"/>
    <w:rsid w:val="00FD762E"/>
    <w:rsid w:val="00FD7AEF"/>
    <w:rsid w:val="00FE5AA9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D57A"/>
  <w15:docId w15:val="{CC304381-6D97-4B35-9BF2-95F4FFC3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customStyle="1" w:styleId="docdata">
    <w:name w:val="docdata"/>
    <w:aliases w:val="docy,v5,22530,bqiaagaaeyqcaaagiaiaaanpvwaabxdxaaaaaaaaaaaaaaaaaaaaaaaaaaaaaaaaaaaaaaaaaaaaaaaaaaaaaaaaaaaaaaaaaaaaaaaaaaaaaaaaaaaaaaaaaaaaaaaaaaaaaaaaaaaaaaaaaaaaaaaaaaaaaaaaaaaaaaaaaaaaaaaaaaaaaaaaaaaaaaaaaaaaaaaaaaaaaaaaaaaaaaaaaaaaaaaaaaaaaaa"/>
    <w:basedOn w:val="a"/>
    <w:rsid w:val="00B067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60B27-59BD-40AA-A7D4-CA0FB72E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Скрыганова Наталья Викторовна</cp:lastModifiedBy>
  <cp:revision>28</cp:revision>
  <cp:lastPrinted>2021-05-17T10:43:00Z</cp:lastPrinted>
  <dcterms:created xsi:type="dcterms:W3CDTF">2022-01-19T13:50:00Z</dcterms:created>
  <dcterms:modified xsi:type="dcterms:W3CDTF">2022-01-21T15:26:00Z</dcterms:modified>
</cp:coreProperties>
</file>