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6062EC" w:rsidRDefault="006062EC" w:rsidP="00785B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3923A5">
        <w:rPr>
          <w:b/>
          <w:sz w:val="26"/>
          <w:szCs w:val="26"/>
        </w:rPr>
        <w:t>28</w:t>
      </w:r>
      <w:r>
        <w:rPr>
          <w:b/>
          <w:sz w:val="26"/>
          <w:szCs w:val="26"/>
        </w:rPr>
        <w:t>.</w:t>
      </w:r>
      <w:r w:rsidR="000C615D">
        <w:rPr>
          <w:b/>
          <w:sz w:val="26"/>
          <w:szCs w:val="26"/>
        </w:rPr>
        <w:t>1</w:t>
      </w:r>
      <w:r w:rsidR="008E496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.2017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ИНФОРМИРУТ</w:t>
      </w:r>
    </w:p>
    <w:p w:rsidR="00785B48" w:rsidRDefault="00785B48" w:rsidP="00785B48">
      <w:pPr>
        <w:jc w:val="center"/>
        <w:rPr>
          <w:b/>
          <w:szCs w:val="22"/>
        </w:rPr>
      </w:pPr>
    </w:p>
    <w:p w:rsidR="008B3160" w:rsidRDefault="00146751" w:rsidP="00146751">
      <w:pPr>
        <w:jc w:val="center"/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>Как</w:t>
      </w:r>
      <w:r>
        <w:rPr>
          <w:b/>
          <w:sz w:val="25"/>
          <w:szCs w:val="25"/>
        </w:rPr>
        <w:t xml:space="preserve"> </w:t>
      </w:r>
      <w:r w:rsidR="008B3160" w:rsidRPr="00352307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>защититься от мошеннических де</w:t>
      </w:r>
      <w:r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 xml:space="preserve">йствий </w:t>
      </w:r>
      <w:r w:rsidR="003923A5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 xml:space="preserve">при сделках </w:t>
      </w:r>
      <w:r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>с объектом недвижимости</w:t>
      </w:r>
      <w:r w:rsidR="003923A5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 xml:space="preserve"> </w:t>
      </w:r>
    </w:p>
    <w:p w:rsidR="003923A5" w:rsidRPr="003923A5" w:rsidRDefault="00146751" w:rsidP="003923A5">
      <w:pPr>
        <w:pStyle w:val="a4"/>
        <w:shd w:val="clear" w:color="auto" w:fill="FFFFFF"/>
        <w:spacing w:line="224" w:lineRule="atLeast"/>
        <w:jc w:val="both"/>
        <w:rPr>
          <w:rFonts w:eastAsia="Calibri"/>
          <w:color w:val="000000"/>
          <w:lang w:eastAsia="sk-SK"/>
        </w:rPr>
      </w:pPr>
      <w:r w:rsidRPr="00146751">
        <w:rPr>
          <w:rFonts w:eastAsia="Calibri"/>
          <w:color w:val="000000"/>
          <w:lang w:eastAsia="sk-SK"/>
        </w:rPr>
        <w:t xml:space="preserve">   </w:t>
      </w:r>
      <w:r w:rsidR="003923A5">
        <w:rPr>
          <w:rFonts w:eastAsia="Calibri"/>
          <w:color w:val="000000"/>
          <w:lang w:eastAsia="sk-SK"/>
        </w:rPr>
        <w:t xml:space="preserve">Управление Росреестра по Мурманской области продолжает цикл публикаций, направленных на защиту имущественных прав граждан. При подготовке к совершению сделки с недвижимостью </w:t>
      </w:r>
      <w:r w:rsidR="003923A5" w:rsidRPr="003923A5">
        <w:rPr>
          <w:rFonts w:eastAsia="Calibri"/>
          <w:color w:val="000000"/>
          <w:lang w:eastAsia="sk-SK"/>
        </w:rPr>
        <w:t xml:space="preserve">покупателю стоит обратить внимание на несколько моментов, которые должны заставить его насторожиться. </w:t>
      </w:r>
    </w:p>
    <w:p w:rsidR="003923A5" w:rsidRPr="003923A5" w:rsidRDefault="003923A5" w:rsidP="003923A5">
      <w:pPr>
        <w:pStyle w:val="a4"/>
        <w:shd w:val="clear" w:color="auto" w:fill="FFFFFF"/>
        <w:spacing w:line="224" w:lineRule="atLeast"/>
        <w:jc w:val="both"/>
        <w:rPr>
          <w:rFonts w:eastAsia="Calibri"/>
          <w:b/>
          <w:i/>
          <w:color w:val="000000"/>
          <w:lang w:eastAsia="sk-SK"/>
        </w:rPr>
      </w:pPr>
      <w:r w:rsidRPr="003923A5">
        <w:rPr>
          <w:rFonts w:eastAsia="Calibri"/>
          <w:color w:val="000000"/>
          <w:lang w:eastAsia="sk-SK"/>
        </w:rPr>
        <w:t xml:space="preserve">Так, </w:t>
      </w:r>
      <w:r w:rsidRPr="003923A5">
        <w:rPr>
          <w:rFonts w:eastAsia="Calibri"/>
          <w:b/>
          <w:i/>
          <w:color w:val="000000"/>
          <w:lang w:eastAsia="sk-SK"/>
        </w:rPr>
        <w:t xml:space="preserve">до совершения сделки лучше всего получить выписку об объекте из ЕГРН. </w:t>
      </w:r>
    </w:p>
    <w:p w:rsidR="003923A5" w:rsidRPr="003923A5" w:rsidRDefault="003923A5" w:rsidP="003923A5">
      <w:pPr>
        <w:pStyle w:val="a4"/>
        <w:shd w:val="clear" w:color="auto" w:fill="FFFFFF"/>
        <w:spacing w:line="224" w:lineRule="atLeast"/>
        <w:jc w:val="both"/>
        <w:rPr>
          <w:rFonts w:eastAsia="Calibri"/>
          <w:i/>
          <w:color w:val="000000"/>
          <w:lang w:eastAsia="sk-SK"/>
        </w:rPr>
      </w:pPr>
      <w:r w:rsidRPr="003923A5">
        <w:rPr>
          <w:rFonts w:eastAsia="Calibri"/>
          <w:color w:val="000000"/>
          <w:lang w:eastAsia="sk-SK"/>
        </w:rPr>
        <w:t xml:space="preserve">Кроме того, при планировании покупки недвижимости стоит </w:t>
      </w:r>
      <w:r w:rsidRPr="003923A5">
        <w:rPr>
          <w:rFonts w:eastAsia="Calibri"/>
          <w:b/>
          <w:i/>
          <w:color w:val="000000"/>
          <w:lang w:eastAsia="sk-SK"/>
        </w:rPr>
        <w:t>проверить историю объекта и документов в случае возникновения следующих ситуаций</w:t>
      </w:r>
      <w:r w:rsidRPr="003923A5">
        <w:rPr>
          <w:rFonts w:eastAsia="Calibri"/>
          <w:i/>
          <w:color w:val="000000"/>
          <w:lang w:eastAsia="sk-SK"/>
        </w:rPr>
        <w:t>:</w:t>
      </w:r>
    </w:p>
    <w:p w:rsidR="003923A5" w:rsidRPr="003923A5" w:rsidRDefault="003923A5" w:rsidP="003923A5">
      <w:pPr>
        <w:pStyle w:val="a4"/>
        <w:numPr>
          <w:ilvl w:val="0"/>
          <w:numId w:val="4"/>
        </w:numPr>
        <w:shd w:val="clear" w:color="auto" w:fill="FFFFFF"/>
        <w:spacing w:before="0" w:beforeAutospacing="0" w:after="96" w:afterAutospacing="0" w:line="224" w:lineRule="atLeast"/>
        <w:jc w:val="both"/>
        <w:rPr>
          <w:rFonts w:eastAsia="Calibri"/>
          <w:color w:val="000000"/>
          <w:lang w:eastAsia="sk-SK"/>
        </w:rPr>
      </w:pPr>
      <w:r w:rsidRPr="003923A5">
        <w:rPr>
          <w:rFonts w:eastAsia="Calibri"/>
          <w:color w:val="000000"/>
          <w:lang w:eastAsia="sk-SK"/>
        </w:rPr>
        <w:t xml:space="preserve">Квартиру продают по доверенности. </w:t>
      </w:r>
      <w:r>
        <w:rPr>
          <w:rFonts w:eastAsia="Calibri"/>
          <w:color w:val="000000"/>
          <w:lang w:eastAsia="sk-SK"/>
        </w:rPr>
        <w:t>В</w:t>
      </w:r>
      <w:r w:rsidRPr="003923A5">
        <w:rPr>
          <w:rFonts w:eastAsia="Calibri"/>
          <w:color w:val="000000"/>
          <w:lang w:eastAsia="sk-SK"/>
        </w:rPr>
        <w:t xml:space="preserve"> этом случае также необходимо удостовериться, что собственник на самом деле хочет продать квартиру. Можно проверить доверенность через специальный сервис на сайте Федеральной нотариальной палаты.</w:t>
      </w:r>
    </w:p>
    <w:p w:rsidR="003923A5" w:rsidRPr="003923A5" w:rsidRDefault="003923A5" w:rsidP="003923A5">
      <w:pPr>
        <w:pStyle w:val="a4"/>
        <w:numPr>
          <w:ilvl w:val="0"/>
          <w:numId w:val="4"/>
        </w:numPr>
        <w:shd w:val="clear" w:color="auto" w:fill="FFFFFF"/>
        <w:spacing w:before="0" w:beforeAutospacing="0" w:after="96" w:afterAutospacing="0" w:line="224" w:lineRule="atLeast"/>
        <w:jc w:val="both"/>
        <w:rPr>
          <w:rFonts w:eastAsia="Calibri"/>
          <w:color w:val="000000"/>
          <w:lang w:eastAsia="sk-SK"/>
        </w:rPr>
      </w:pPr>
      <w:r w:rsidRPr="003923A5">
        <w:rPr>
          <w:rFonts w:eastAsia="Calibri"/>
          <w:color w:val="000000"/>
          <w:lang w:eastAsia="sk-SK"/>
        </w:rPr>
        <w:t>Покупателю предоставили не оригиналы документов, а их дубликаты или копии. В этом случае документы могут оказаться поддельными и настоящие владельцы могут не подозревать, что их собственность продается.</w:t>
      </w:r>
    </w:p>
    <w:p w:rsidR="003923A5" w:rsidRPr="003923A5" w:rsidRDefault="003923A5" w:rsidP="003923A5">
      <w:pPr>
        <w:pStyle w:val="a4"/>
        <w:numPr>
          <w:ilvl w:val="0"/>
          <w:numId w:val="4"/>
        </w:numPr>
        <w:shd w:val="clear" w:color="auto" w:fill="FFFFFF"/>
        <w:spacing w:before="0" w:beforeAutospacing="0" w:after="96" w:afterAutospacing="0" w:line="224" w:lineRule="atLeast"/>
        <w:jc w:val="both"/>
        <w:rPr>
          <w:rFonts w:eastAsia="Calibri"/>
          <w:color w:val="000000"/>
          <w:lang w:eastAsia="sk-SK"/>
        </w:rPr>
      </w:pPr>
      <w:r w:rsidRPr="003923A5">
        <w:rPr>
          <w:rFonts w:eastAsia="Calibri"/>
          <w:color w:val="000000"/>
          <w:lang w:eastAsia="sk-SK"/>
        </w:rPr>
        <w:t>Если покупателю не предоставляют оригиналы документов или продают по доверенности – надо постараться связаться с собственником, побеседовать с ним лично, при этом удостовериться, что он говорит именно с тем, на кого оформлена недвижимость.</w:t>
      </w:r>
    </w:p>
    <w:p w:rsidR="003923A5" w:rsidRPr="003923A5" w:rsidRDefault="003923A5" w:rsidP="003923A5">
      <w:pPr>
        <w:pStyle w:val="a4"/>
        <w:numPr>
          <w:ilvl w:val="0"/>
          <w:numId w:val="4"/>
        </w:numPr>
        <w:shd w:val="clear" w:color="auto" w:fill="FFFFFF"/>
        <w:spacing w:before="0" w:beforeAutospacing="0" w:after="96" w:afterAutospacing="0" w:line="224" w:lineRule="atLeast"/>
        <w:jc w:val="both"/>
        <w:rPr>
          <w:rFonts w:eastAsia="Calibri"/>
          <w:color w:val="000000"/>
          <w:lang w:eastAsia="sk-SK"/>
        </w:rPr>
      </w:pPr>
      <w:r w:rsidRPr="003923A5">
        <w:rPr>
          <w:rFonts w:eastAsia="Calibri"/>
          <w:color w:val="000000"/>
          <w:lang w:eastAsia="sk-SK"/>
        </w:rPr>
        <w:t xml:space="preserve">Если покупателя торопят с подписанием документов. Или квартира продается намного меньше обычной рыночной цены без достаточных для этого оснований. </w:t>
      </w:r>
    </w:p>
    <w:p w:rsidR="003923A5" w:rsidRPr="003923A5" w:rsidRDefault="003923A5" w:rsidP="003923A5">
      <w:pPr>
        <w:pStyle w:val="a4"/>
        <w:numPr>
          <w:ilvl w:val="0"/>
          <w:numId w:val="4"/>
        </w:numPr>
        <w:shd w:val="clear" w:color="auto" w:fill="FFFFFF"/>
        <w:spacing w:before="0" w:beforeAutospacing="0" w:after="96" w:afterAutospacing="0" w:line="224" w:lineRule="atLeast"/>
        <w:jc w:val="both"/>
        <w:rPr>
          <w:rFonts w:eastAsia="Calibri"/>
          <w:color w:val="000000"/>
          <w:lang w:eastAsia="sk-SK"/>
        </w:rPr>
      </w:pPr>
      <w:r w:rsidRPr="003923A5">
        <w:rPr>
          <w:rFonts w:eastAsia="Calibri"/>
          <w:color w:val="000000"/>
          <w:lang w:eastAsia="sk-SK"/>
        </w:rPr>
        <w:t>И, наконец, покупателя должен насторожить тот факт, что квартира сменила несколько владельцев за короткий срок.</w:t>
      </w:r>
    </w:p>
    <w:p w:rsidR="003923A5" w:rsidRPr="003923A5" w:rsidRDefault="00D51FD3" w:rsidP="00D51FD3">
      <w:pPr>
        <w:pStyle w:val="a4"/>
        <w:shd w:val="clear" w:color="auto" w:fill="FFFFFF"/>
        <w:spacing w:line="224" w:lineRule="atLeast"/>
        <w:ind w:left="360"/>
        <w:jc w:val="both"/>
        <w:rPr>
          <w:rFonts w:eastAsia="Calibri"/>
          <w:color w:val="000000"/>
          <w:lang w:eastAsia="sk-SK"/>
        </w:rPr>
      </w:pPr>
      <w:r>
        <w:rPr>
          <w:rFonts w:eastAsia="Calibri"/>
          <w:color w:val="000000"/>
          <w:lang w:eastAsia="sk-SK"/>
        </w:rPr>
        <w:t xml:space="preserve">Уважаемые граждане, </w:t>
      </w:r>
      <w:r w:rsidR="003923A5" w:rsidRPr="003923A5">
        <w:rPr>
          <w:rFonts w:eastAsia="Calibri"/>
          <w:color w:val="000000"/>
          <w:lang w:eastAsia="sk-SK"/>
        </w:rPr>
        <w:t xml:space="preserve">Росреестр рекомендует принять дополнительные меры по проверке истории объекта недвижимости </w:t>
      </w:r>
      <w:r w:rsidR="003923A5" w:rsidRPr="00D51FD3">
        <w:rPr>
          <w:rFonts w:eastAsia="Calibri"/>
          <w:color w:val="000000"/>
          <w:u w:val="single"/>
          <w:lang w:eastAsia="sk-SK"/>
        </w:rPr>
        <w:t>до заключения сделки</w:t>
      </w:r>
      <w:r w:rsidR="003923A5" w:rsidRPr="003923A5">
        <w:rPr>
          <w:rFonts w:eastAsia="Calibri"/>
          <w:color w:val="000000"/>
          <w:lang w:eastAsia="sk-SK"/>
        </w:rPr>
        <w:t xml:space="preserve">. </w:t>
      </w:r>
    </w:p>
    <w:p w:rsidR="003923A5" w:rsidRDefault="003923A5" w:rsidP="003923A5">
      <w:pPr>
        <w:spacing w:after="200" w:line="276" w:lineRule="auto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>
        <w:rPr>
          <w:rFonts w:ascii="Segoe UI" w:eastAsia="Calibri" w:hAnsi="Segoe UI" w:cs="Segoe UI"/>
          <w:color w:val="000000"/>
          <w:sz w:val="28"/>
          <w:szCs w:val="28"/>
          <w:lang w:eastAsia="sk-SK"/>
        </w:rPr>
        <w:br w:type="page"/>
      </w:r>
    </w:p>
    <w:p w:rsidR="008B3160" w:rsidRPr="00146751" w:rsidRDefault="00146751" w:rsidP="003923A5">
      <w:pPr>
        <w:pStyle w:val="a4"/>
        <w:shd w:val="clear" w:color="auto" w:fill="FFFFFF"/>
        <w:spacing w:line="224" w:lineRule="atLeast"/>
        <w:jc w:val="both"/>
        <w:rPr>
          <w:rFonts w:eastAsia="Calibri"/>
          <w:color w:val="000000"/>
          <w:lang w:eastAsia="sk-SK"/>
        </w:rPr>
      </w:pPr>
      <w:r w:rsidRPr="00146751">
        <w:rPr>
          <w:rFonts w:eastAsia="Calibri"/>
          <w:color w:val="000000"/>
          <w:lang w:eastAsia="sk-SK"/>
        </w:rPr>
        <w:lastRenderedPageBreak/>
        <w:t xml:space="preserve">  </w:t>
      </w:r>
    </w:p>
    <w:p w:rsidR="00785B48" w:rsidRPr="00785B48" w:rsidRDefault="00ED4ED6" w:rsidP="00785B48">
      <w:pPr>
        <w:rPr>
          <w:sz w:val="10"/>
          <w:szCs w:val="10"/>
        </w:rPr>
      </w:pPr>
      <w:r w:rsidRPr="00ED4ED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margin-left:-5.95pt;margin-top:3.85pt;width:472.5pt;height:0;z-index:251658240;visibility:visible;mso-wrap-distance-top:-1e-4mm;mso-wrap-distance-bottom:-1e-4mm" strokecolor="#0070c0" strokeweight="1.25pt"/>
        </w:pict>
      </w: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D27105" w:rsidRDefault="00D27105" w:rsidP="00D27105">
      <w:pPr>
        <w:jc w:val="both"/>
        <w:rPr>
          <w:bCs/>
          <w:color w:val="333333"/>
          <w:sz w:val="20"/>
          <w:szCs w:val="20"/>
          <w:shd w:val="clear" w:color="auto" w:fill="FFFFFF"/>
        </w:rPr>
      </w:pPr>
      <w:r>
        <w:rPr>
          <w:bCs/>
          <w:color w:val="333333"/>
          <w:sz w:val="20"/>
          <w:szCs w:val="20"/>
          <w:shd w:val="clear" w:color="auto" w:fill="FFFFFF"/>
        </w:rPr>
        <w:t>Микитюк Светлана Ивановна,</w:t>
      </w:r>
    </w:p>
    <w:p w:rsidR="00D27105" w:rsidRDefault="00D27105" w:rsidP="00D27105">
      <w:pPr>
        <w:jc w:val="both"/>
      </w:pPr>
      <w:r>
        <w:rPr>
          <w:sz w:val="20"/>
          <w:szCs w:val="20"/>
        </w:rPr>
        <w:t xml:space="preserve">тел. (81533) 9-72-80, факс (81533) 9-51-07,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kandalaks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a</w:t>
      </w:r>
      <w:r w:rsidRPr="00D2710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hyperlink r:id="rId9" w:history="1">
        <w:r>
          <w:rPr>
            <w:rStyle w:val="a3"/>
            <w:rFonts w:eastAsia="Arial Unicode MS"/>
            <w:sz w:val="20"/>
            <w:szCs w:val="20"/>
          </w:rPr>
          <w:t>51.</w:t>
        </w:r>
        <w:r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r>
          <w:rPr>
            <w:rStyle w:val="a3"/>
            <w:rFonts w:eastAsia="Arial Unicode MS"/>
            <w:sz w:val="20"/>
            <w:szCs w:val="20"/>
          </w:rPr>
          <w:t>.</w:t>
        </w:r>
        <w:r>
          <w:rPr>
            <w:rStyle w:val="a3"/>
            <w:rFonts w:eastAsia="Arial Unicode MS"/>
            <w:sz w:val="20"/>
            <w:szCs w:val="20"/>
            <w:lang w:val="en-US"/>
          </w:rPr>
          <w:t>ru</w:t>
        </w:r>
      </w:hyperlink>
    </w:p>
    <w:p w:rsidR="00F15C86" w:rsidRDefault="00F15C86" w:rsidP="00D27105">
      <w:pPr>
        <w:jc w:val="both"/>
      </w:pPr>
    </w:p>
    <w:p w:rsidR="00F15C86" w:rsidRDefault="00F15C86" w:rsidP="00D27105">
      <w:pPr>
        <w:jc w:val="both"/>
      </w:pPr>
    </w:p>
    <w:p w:rsidR="00F15C86" w:rsidRDefault="00F15C86" w:rsidP="00D27105">
      <w:pPr>
        <w:jc w:val="both"/>
        <w:rPr>
          <w:rFonts w:ascii="Verdana" w:hAnsi="Verdana"/>
          <w:sz w:val="18"/>
          <w:szCs w:val="18"/>
        </w:rPr>
      </w:pPr>
    </w:p>
    <w:p w:rsidR="00F15C86" w:rsidRPr="00785B48" w:rsidRDefault="00F15C86" w:rsidP="00F15C86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</w:t>
      </w:r>
      <w:r>
        <w:rPr>
          <w:b/>
          <w:sz w:val="18"/>
          <w:szCs w:val="18"/>
        </w:rPr>
        <w:t xml:space="preserve">об опубликовании </w:t>
      </w:r>
      <w:r w:rsidRPr="00785B48">
        <w:rPr>
          <w:b/>
          <w:sz w:val="18"/>
          <w:szCs w:val="18"/>
        </w:rPr>
        <w:t xml:space="preserve"> данной информации уведомить по электронной почте: </w:t>
      </w:r>
      <w:hyperlink r:id="rId10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r w:rsidRPr="00785B48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785B48" w:rsidRPr="005F7E09" w:rsidRDefault="00785B48" w:rsidP="00785B48">
      <w:pPr>
        <w:rPr>
          <w:i/>
          <w:sz w:val="20"/>
          <w:szCs w:val="20"/>
        </w:rPr>
      </w:pPr>
    </w:p>
    <w:sectPr w:rsidR="00785B48" w:rsidRPr="005F7E09" w:rsidSect="00FF09EE">
      <w:head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02E" w:rsidRDefault="0025602E" w:rsidP="007E44EB">
      <w:r>
        <w:separator/>
      </w:r>
    </w:p>
  </w:endnote>
  <w:endnote w:type="continuationSeparator" w:id="1">
    <w:p w:rsidR="0025602E" w:rsidRDefault="0025602E" w:rsidP="007E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02E" w:rsidRDefault="0025602E" w:rsidP="007E44EB">
      <w:r>
        <w:separator/>
      </w:r>
    </w:p>
  </w:footnote>
  <w:footnote w:type="continuationSeparator" w:id="1">
    <w:p w:rsidR="0025602E" w:rsidRDefault="0025602E" w:rsidP="007E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360"/>
      <w:docPartObj>
        <w:docPartGallery w:val="Page Numbers (Top of Page)"/>
        <w:docPartUnique/>
      </w:docPartObj>
    </w:sdtPr>
    <w:sdtContent>
      <w:p w:rsidR="007E44EB" w:rsidRDefault="00ED4ED6">
        <w:pPr>
          <w:pStyle w:val="a6"/>
          <w:jc w:val="center"/>
        </w:pPr>
        <w:fldSimple w:instr=" PAGE   \* MERGEFORMAT ">
          <w:r w:rsidR="00D51FD3">
            <w:rPr>
              <w:noProof/>
            </w:rPr>
            <w:t>2</w:t>
          </w:r>
        </w:fldSimple>
      </w:p>
    </w:sdtContent>
  </w:sdt>
  <w:p w:rsidR="007E44EB" w:rsidRDefault="007E44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66"/>
    <w:rsid w:val="0000676A"/>
    <w:rsid w:val="000163BE"/>
    <w:rsid w:val="00082159"/>
    <w:rsid w:val="00086270"/>
    <w:rsid w:val="0009643C"/>
    <w:rsid w:val="000C2D12"/>
    <w:rsid w:val="000C615D"/>
    <w:rsid w:val="000D2119"/>
    <w:rsid w:val="000F4159"/>
    <w:rsid w:val="001005C8"/>
    <w:rsid w:val="001011BB"/>
    <w:rsid w:val="00102AC6"/>
    <w:rsid w:val="00146751"/>
    <w:rsid w:val="0014749B"/>
    <w:rsid w:val="001564D6"/>
    <w:rsid w:val="0016164A"/>
    <w:rsid w:val="00165032"/>
    <w:rsid w:val="001A2EDB"/>
    <w:rsid w:val="001E0876"/>
    <w:rsid w:val="001E7EAF"/>
    <w:rsid w:val="002003D4"/>
    <w:rsid w:val="00247698"/>
    <w:rsid w:val="0025602E"/>
    <w:rsid w:val="002669D5"/>
    <w:rsid w:val="0028526C"/>
    <w:rsid w:val="00287300"/>
    <w:rsid w:val="002D7303"/>
    <w:rsid w:val="00317221"/>
    <w:rsid w:val="00330FA1"/>
    <w:rsid w:val="003316EC"/>
    <w:rsid w:val="003320D8"/>
    <w:rsid w:val="00336C6A"/>
    <w:rsid w:val="0038632A"/>
    <w:rsid w:val="003923A5"/>
    <w:rsid w:val="003A7F9A"/>
    <w:rsid w:val="003C6F9E"/>
    <w:rsid w:val="003D1CF5"/>
    <w:rsid w:val="003D5411"/>
    <w:rsid w:val="00400798"/>
    <w:rsid w:val="00413583"/>
    <w:rsid w:val="00413BA0"/>
    <w:rsid w:val="004421A3"/>
    <w:rsid w:val="00451CA7"/>
    <w:rsid w:val="004A452B"/>
    <w:rsid w:val="004B69EE"/>
    <w:rsid w:val="004D3DD3"/>
    <w:rsid w:val="004E7C60"/>
    <w:rsid w:val="004F047A"/>
    <w:rsid w:val="00525BA3"/>
    <w:rsid w:val="00535293"/>
    <w:rsid w:val="005417CC"/>
    <w:rsid w:val="0055151A"/>
    <w:rsid w:val="005621FB"/>
    <w:rsid w:val="005B5DEE"/>
    <w:rsid w:val="005D7F10"/>
    <w:rsid w:val="005E4094"/>
    <w:rsid w:val="005F263C"/>
    <w:rsid w:val="005F7E09"/>
    <w:rsid w:val="00605B42"/>
    <w:rsid w:val="006062EC"/>
    <w:rsid w:val="006135F6"/>
    <w:rsid w:val="006250B9"/>
    <w:rsid w:val="006A3EB6"/>
    <w:rsid w:val="006B5030"/>
    <w:rsid w:val="00705AD6"/>
    <w:rsid w:val="00707CBD"/>
    <w:rsid w:val="007160DC"/>
    <w:rsid w:val="00720741"/>
    <w:rsid w:val="00727968"/>
    <w:rsid w:val="00734566"/>
    <w:rsid w:val="007541D0"/>
    <w:rsid w:val="007554DD"/>
    <w:rsid w:val="00772B90"/>
    <w:rsid w:val="00780B2F"/>
    <w:rsid w:val="00785B48"/>
    <w:rsid w:val="007972B3"/>
    <w:rsid w:val="007B13BE"/>
    <w:rsid w:val="007E44EB"/>
    <w:rsid w:val="007F4B47"/>
    <w:rsid w:val="00801071"/>
    <w:rsid w:val="00841A61"/>
    <w:rsid w:val="00865C98"/>
    <w:rsid w:val="008719A6"/>
    <w:rsid w:val="00891178"/>
    <w:rsid w:val="008A2779"/>
    <w:rsid w:val="008A6348"/>
    <w:rsid w:val="008B3160"/>
    <w:rsid w:val="008B3A3F"/>
    <w:rsid w:val="008E4965"/>
    <w:rsid w:val="008F57BB"/>
    <w:rsid w:val="00911E4D"/>
    <w:rsid w:val="00922A8C"/>
    <w:rsid w:val="00950C1A"/>
    <w:rsid w:val="00981A00"/>
    <w:rsid w:val="00995D61"/>
    <w:rsid w:val="009C32D6"/>
    <w:rsid w:val="009E5605"/>
    <w:rsid w:val="009F4CAA"/>
    <w:rsid w:val="00A0101F"/>
    <w:rsid w:val="00A0109D"/>
    <w:rsid w:val="00A17D9D"/>
    <w:rsid w:val="00A25158"/>
    <w:rsid w:val="00A47CA7"/>
    <w:rsid w:val="00AA1B51"/>
    <w:rsid w:val="00AB3A7A"/>
    <w:rsid w:val="00AC03C2"/>
    <w:rsid w:val="00AC3D85"/>
    <w:rsid w:val="00AC4738"/>
    <w:rsid w:val="00AD375C"/>
    <w:rsid w:val="00B3065D"/>
    <w:rsid w:val="00B52213"/>
    <w:rsid w:val="00B80046"/>
    <w:rsid w:val="00BA752D"/>
    <w:rsid w:val="00BB4083"/>
    <w:rsid w:val="00BE1E73"/>
    <w:rsid w:val="00BE649D"/>
    <w:rsid w:val="00BF5328"/>
    <w:rsid w:val="00C16866"/>
    <w:rsid w:val="00C315CC"/>
    <w:rsid w:val="00C31E64"/>
    <w:rsid w:val="00C9138E"/>
    <w:rsid w:val="00CA441E"/>
    <w:rsid w:val="00CB65B2"/>
    <w:rsid w:val="00CE1620"/>
    <w:rsid w:val="00D24FC8"/>
    <w:rsid w:val="00D27105"/>
    <w:rsid w:val="00D4258F"/>
    <w:rsid w:val="00D50AE4"/>
    <w:rsid w:val="00D51FD3"/>
    <w:rsid w:val="00D56875"/>
    <w:rsid w:val="00D82068"/>
    <w:rsid w:val="00D97244"/>
    <w:rsid w:val="00DA1415"/>
    <w:rsid w:val="00DD0F96"/>
    <w:rsid w:val="00DF0626"/>
    <w:rsid w:val="00DF1396"/>
    <w:rsid w:val="00E04E79"/>
    <w:rsid w:val="00E12755"/>
    <w:rsid w:val="00E16C37"/>
    <w:rsid w:val="00E33181"/>
    <w:rsid w:val="00E82669"/>
    <w:rsid w:val="00E82D8C"/>
    <w:rsid w:val="00E85C57"/>
    <w:rsid w:val="00EA415A"/>
    <w:rsid w:val="00EA6CAE"/>
    <w:rsid w:val="00ED4ED6"/>
    <w:rsid w:val="00F15C86"/>
    <w:rsid w:val="00F5511A"/>
    <w:rsid w:val="00FA3DAF"/>
    <w:rsid w:val="00FA7183"/>
    <w:rsid w:val="00FD6F2F"/>
    <w:rsid w:val="00FF09EE"/>
    <w:rsid w:val="00FF2695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51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5E51B-9D10-42FE-8675-560C075F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Курдюков</dc:creator>
  <cp:keywords/>
  <dc:description/>
  <cp:lastModifiedBy>SIMikityk</cp:lastModifiedBy>
  <cp:revision>2</cp:revision>
  <cp:lastPrinted>2017-09-14T08:08:00Z</cp:lastPrinted>
  <dcterms:created xsi:type="dcterms:W3CDTF">2017-11-28T08:36:00Z</dcterms:created>
  <dcterms:modified xsi:type="dcterms:W3CDTF">2017-11-28T08:36:00Z</dcterms:modified>
</cp:coreProperties>
</file>