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48" w:rsidRDefault="00785B48" w:rsidP="00785B48">
      <w:pPr>
        <w:jc w:val="both"/>
        <w:rPr>
          <w:b/>
          <w:sz w:val="26"/>
          <w:szCs w:val="26"/>
        </w:rPr>
      </w:pPr>
      <w:r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>
            <wp:extent cx="2487295" cy="9804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b/>
          <w:sz w:val="26"/>
          <w:szCs w:val="26"/>
        </w:rPr>
        <w:t>ПРЕСС-РЕЛИЗ</w:t>
      </w:r>
    </w:p>
    <w:p w:rsidR="006062EC" w:rsidRDefault="00D537A2" w:rsidP="00785B4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16</w:t>
      </w:r>
      <w:r w:rsidR="006062EC">
        <w:rPr>
          <w:b/>
          <w:sz w:val="26"/>
          <w:szCs w:val="26"/>
        </w:rPr>
        <w:t>.</w:t>
      </w:r>
      <w:r w:rsidR="002A1CA3">
        <w:rPr>
          <w:b/>
          <w:sz w:val="26"/>
          <w:szCs w:val="26"/>
        </w:rPr>
        <w:t>1</w:t>
      </w:r>
      <w:r w:rsidR="009C02BD">
        <w:rPr>
          <w:b/>
          <w:sz w:val="26"/>
          <w:szCs w:val="26"/>
        </w:rPr>
        <w:t>1</w:t>
      </w:r>
      <w:r w:rsidR="006062EC">
        <w:rPr>
          <w:b/>
          <w:sz w:val="26"/>
          <w:szCs w:val="26"/>
        </w:rPr>
        <w:t>.201</w:t>
      </w:r>
      <w:r w:rsidR="00273BA8">
        <w:rPr>
          <w:b/>
          <w:sz w:val="26"/>
          <w:szCs w:val="26"/>
        </w:rPr>
        <w:t>8</w:t>
      </w: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jc w:val="center"/>
        <w:rPr>
          <w:b/>
          <w:szCs w:val="22"/>
        </w:rPr>
      </w:pPr>
      <w:r>
        <w:rPr>
          <w:b/>
          <w:szCs w:val="22"/>
        </w:rPr>
        <w:t>УПРАВЛЕНИЕ РОСРЕЕСТРА ПО МУРМАНСКОЙ ОБЛАСТИ ИНФОРМИРУ</w:t>
      </w:r>
      <w:r w:rsidR="00D2346D">
        <w:rPr>
          <w:b/>
          <w:szCs w:val="22"/>
        </w:rPr>
        <w:t>Е</w:t>
      </w:r>
      <w:r>
        <w:rPr>
          <w:b/>
          <w:szCs w:val="22"/>
        </w:rPr>
        <w:t>Т</w:t>
      </w:r>
    </w:p>
    <w:p w:rsidR="00785B48" w:rsidRDefault="00785B48" w:rsidP="00785B48">
      <w:pPr>
        <w:jc w:val="center"/>
        <w:rPr>
          <w:b/>
          <w:szCs w:val="22"/>
        </w:rPr>
      </w:pPr>
    </w:p>
    <w:p w:rsidR="00C94AB2" w:rsidRDefault="005E725B" w:rsidP="00785B48">
      <w:pPr>
        <w:jc w:val="center"/>
        <w:rPr>
          <w:b/>
          <w:szCs w:val="22"/>
        </w:rPr>
      </w:pPr>
      <w:r>
        <w:rPr>
          <w:b/>
          <w:szCs w:val="22"/>
        </w:rPr>
        <w:t xml:space="preserve">О </w:t>
      </w:r>
      <w:r w:rsidR="00D537A2">
        <w:rPr>
          <w:b/>
          <w:szCs w:val="22"/>
        </w:rPr>
        <w:t>собственности супругов</w:t>
      </w:r>
    </w:p>
    <w:p w:rsidR="00AC468E" w:rsidRDefault="00AC468E" w:rsidP="00AC468E">
      <w:pPr>
        <w:pStyle w:val="ConsPlusNormal"/>
        <w:tabs>
          <w:tab w:val="left" w:pos="9498"/>
        </w:tabs>
        <w:ind w:right="-2" w:firstLine="851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262BC" w:rsidRDefault="00682482" w:rsidP="00487B2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нормам Семейного кодекса РФ имущество, нажитое супругами во время брака, является их совместной собственностью, в</w:t>
      </w:r>
      <w:r w:rsidR="002D3ED5">
        <w:rPr>
          <w:sz w:val="26"/>
          <w:szCs w:val="26"/>
        </w:rPr>
        <w:t>ключая</w:t>
      </w:r>
      <w:r>
        <w:rPr>
          <w:sz w:val="26"/>
          <w:szCs w:val="26"/>
        </w:rPr>
        <w:t xml:space="preserve"> приобретенные (созданные) за счет общих доходов недвижимые вещи</w:t>
      </w:r>
      <w:r w:rsidR="002D3ED5">
        <w:rPr>
          <w:sz w:val="26"/>
          <w:szCs w:val="26"/>
        </w:rPr>
        <w:t>, н</w:t>
      </w:r>
      <w:r>
        <w:rPr>
          <w:sz w:val="26"/>
          <w:szCs w:val="26"/>
        </w:rPr>
        <w:t xml:space="preserve">езависимо от того, на имя кого из супругов </w:t>
      </w:r>
      <w:r w:rsidR="002D3ED5">
        <w:rPr>
          <w:sz w:val="26"/>
          <w:szCs w:val="26"/>
        </w:rPr>
        <w:t xml:space="preserve">недвижимость была зарегистрирована. </w:t>
      </w:r>
    </w:p>
    <w:p w:rsidR="00E262BC" w:rsidRDefault="00952BAC" w:rsidP="00487B2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</w:t>
      </w:r>
      <w:r w:rsidR="002D3ED5">
        <w:rPr>
          <w:sz w:val="26"/>
          <w:szCs w:val="26"/>
        </w:rPr>
        <w:t xml:space="preserve">отчуждении такого имущества требуется нотариально удостоверенное согласие супруга, не участвующего в сделке. </w:t>
      </w:r>
      <w:r w:rsidR="003051B6">
        <w:rPr>
          <w:sz w:val="26"/>
          <w:szCs w:val="26"/>
        </w:rPr>
        <w:t>В случае отсутствия необходимого согласия  записи об этом вносятся в Единый государственный реестр недвижимости и отображаются в выписке из ЕГРН</w:t>
      </w:r>
      <w:r w:rsidR="0093597A">
        <w:rPr>
          <w:sz w:val="26"/>
          <w:szCs w:val="26"/>
        </w:rPr>
        <w:t xml:space="preserve">, выдаваемой </w:t>
      </w:r>
      <w:r w:rsidR="003051B6">
        <w:rPr>
          <w:sz w:val="26"/>
          <w:szCs w:val="26"/>
        </w:rPr>
        <w:t xml:space="preserve"> покупател</w:t>
      </w:r>
      <w:r w:rsidR="0093597A">
        <w:rPr>
          <w:sz w:val="26"/>
          <w:szCs w:val="26"/>
        </w:rPr>
        <w:t>ю</w:t>
      </w:r>
      <w:r w:rsidR="003051B6">
        <w:rPr>
          <w:sz w:val="26"/>
          <w:szCs w:val="26"/>
        </w:rPr>
        <w:t>. Приобретателям недвижимости следует учитывать, что супруг, чье нотариально удостоверенное согласие на совершение сделки не было получено</w:t>
      </w:r>
      <w:r w:rsidR="00E713D7">
        <w:rPr>
          <w:sz w:val="26"/>
          <w:szCs w:val="26"/>
        </w:rPr>
        <w:t>,</w:t>
      </w:r>
      <w:r w:rsidR="003051B6">
        <w:rPr>
          <w:sz w:val="26"/>
          <w:szCs w:val="26"/>
        </w:rPr>
        <w:t xml:space="preserve"> вправе</w:t>
      </w:r>
      <w:r w:rsidR="00872890">
        <w:rPr>
          <w:sz w:val="26"/>
          <w:szCs w:val="26"/>
        </w:rPr>
        <w:t xml:space="preserve"> требовать признания сделки недействительной в течение года со дня, когда он узнал или должен был узнать о совершении данной сделки. </w:t>
      </w:r>
      <w:r w:rsidR="000C715F">
        <w:rPr>
          <w:sz w:val="26"/>
          <w:szCs w:val="26"/>
        </w:rPr>
        <w:t xml:space="preserve">Зачастую возникает вопрос, а требуется ли согласие бывшего супруга на совершение сделки. В этом случае покупатель </w:t>
      </w:r>
      <w:r w:rsidR="00445104">
        <w:rPr>
          <w:sz w:val="26"/>
          <w:szCs w:val="26"/>
        </w:rPr>
        <w:t xml:space="preserve">должен учитывать </w:t>
      </w:r>
      <w:r w:rsidR="000C715F">
        <w:rPr>
          <w:sz w:val="26"/>
          <w:szCs w:val="26"/>
        </w:rPr>
        <w:t xml:space="preserve"> следующ</w:t>
      </w:r>
      <w:r w:rsidR="00445104">
        <w:rPr>
          <w:sz w:val="26"/>
          <w:szCs w:val="26"/>
        </w:rPr>
        <w:t>ее</w:t>
      </w:r>
      <w:r w:rsidR="000C715F">
        <w:rPr>
          <w:sz w:val="26"/>
          <w:szCs w:val="26"/>
        </w:rPr>
        <w:t>.</w:t>
      </w:r>
    </w:p>
    <w:p w:rsidR="00373EC6" w:rsidRDefault="0042311A" w:rsidP="00487B2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в период брака, так и </w:t>
      </w:r>
      <w:r w:rsidR="005A44AF">
        <w:rPr>
          <w:sz w:val="26"/>
          <w:szCs w:val="26"/>
        </w:rPr>
        <w:t>после его</w:t>
      </w:r>
      <w:r>
        <w:rPr>
          <w:sz w:val="26"/>
          <w:szCs w:val="26"/>
        </w:rPr>
        <w:t xml:space="preserve"> расторжения супруги могут разделить общее имущество</w:t>
      </w:r>
      <w:r w:rsidR="00636388">
        <w:rPr>
          <w:sz w:val="26"/>
          <w:szCs w:val="26"/>
        </w:rPr>
        <w:t xml:space="preserve">. При возникновении </w:t>
      </w:r>
      <w:r>
        <w:rPr>
          <w:sz w:val="26"/>
          <w:szCs w:val="26"/>
        </w:rPr>
        <w:t>спора раздел общего имущества супругов производится в судебном порядке. Семейный кодекс РФ к требованиям о разделе общего имущества супругов, брак которых расторгнут, применяет трехлетний срок исковой давности.</w:t>
      </w:r>
      <w:r w:rsidR="00AC5B4A">
        <w:rPr>
          <w:sz w:val="26"/>
          <w:szCs w:val="26"/>
        </w:rPr>
        <w:t>Течение трехлетнего срока в этом случае исчисляется не со времени прекращения брака (дня государственной регистрации расторжения брака в книге регистрации актов гражданского состояния, а при расторжении брака в суде – дня вступления в законную силу решения), а со дня</w:t>
      </w:r>
      <w:r w:rsidR="00373EC6">
        <w:rPr>
          <w:sz w:val="26"/>
          <w:szCs w:val="26"/>
        </w:rPr>
        <w:t>, когда лицо узнало или должно было узнать о нарушении своего права. Данн</w:t>
      </w:r>
      <w:r w:rsidR="00AD6703">
        <w:rPr>
          <w:sz w:val="26"/>
          <w:szCs w:val="26"/>
        </w:rPr>
        <w:t>ое</w:t>
      </w:r>
      <w:r w:rsidR="00373EC6">
        <w:rPr>
          <w:sz w:val="26"/>
          <w:szCs w:val="26"/>
        </w:rPr>
        <w:t xml:space="preserve"> разъяснение течения исковых сроков содержится в по</w:t>
      </w:r>
      <w:r w:rsidR="00236A67">
        <w:rPr>
          <w:sz w:val="26"/>
          <w:szCs w:val="26"/>
        </w:rPr>
        <w:t>становлении Пленума Верховного С</w:t>
      </w:r>
      <w:r w:rsidR="00373EC6">
        <w:rPr>
          <w:sz w:val="26"/>
          <w:szCs w:val="26"/>
        </w:rPr>
        <w:t>уда РФ от 05.11.1998 № 15</w:t>
      </w:r>
      <w:r w:rsidR="00122A41">
        <w:rPr>
          <w:sz w:val="26"/>
          <w:szCs w:val="26"/>
        </w:rPr>
        <w:t xml:space="preserve"> «О применении судами законодательства при рассмотрении дел о расторжении брака»</w:t>
      </w:r>
      <w:r w:rsidR="00373EC6">
        <w:rPr>
          <w:sz w:val="26"/>
          <w:szCs w:val="26"/>
        </w:rPr>
        <w:t>.</w:t>
      </w:r>
    </w:p>
    <w:p w:rsidR="005A73B3" w:rsidRDefault="00373EC6" w:rsidP="00A33F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срок исковой давности по требованиям о разделе общего имущества супругов, брак которых расторгнут, исчисляется с момента, когда бывшему супругу стало известно о нарушении своего права на общее имущество, а не с момента возникновения иных обстоятельств, например, неиспользование спорного имущества, его продажа и т.п. </w:t>
      </w:r>
      <w:r w:rsidR="00920185">
        <w:rPr>
          <w:sz w:val="26"/>
          <w:szCs w:val="26"/>
        </w:rPr>
        <w:t xml:space="preserve">Покупая спорное имущество, гражданин может столкнуться с негативными последствиями такого выбора. Поэтому принимая решение о покупке квартиры, гаража, земельного участка, жилого или дачного домика и иных объектов недвижимого имущества, </w:t>
      </w:r>
      <w:r w:rsidR="0057017A">
        <w:rPr>
          <w:sz w:val="26"/>
          <w:szCs w:val="26"/>
        </w:rPr>
        <w:t>будет разумным</w:t>
      </w:r>
      <w:r w:rsidR="00920185">
        <w:rPr>
          <w:sz w:val="26"/>
          <w:szCs w:val="26"/>
        </w:rPr>
        <w:t xml:space="preserve"> выяснить, является ли отчуждаемое имущество свободным от прав и потенциальных требований иных лиц.</w:t>
      </w:r>
    </w:p>
    <w:p w:rsidR="000A356E" w:rsidRDefault="000A356E" w:rsidP="00A33FAF">
      <w:pPr>
        <w:ind w:firstLine="567"/>
        <w:jc w:val="both"/>
        <w:rPr>
          <w:sz w:val="26"/>
          <w:szCs w:val="26"/>
        </w:rPr>
      </w:pPr>
    </w:p>
    <w:p w:rsidR="000A356E" w:rsidRDefault="000A356E" w:rsidP="00A33FAF">
      <w:pPr>
        <w:ind w:firstLine="567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>Заместитель начальник Кандалакшского межмуниципального отдела С.Микитюк</w:t>
      </w:r>
      <w:bookmarkStart w:id="0" w:name="_GoBack"/>
      <w:bookmarkEnd w:id="0"/>
    </w:p>
    <w:p w:rsidR="00C70488" w:rsidRPr="00EA09D2" w:rsidRDefault="00C70488" w:rsidP="002B0E03">
      <w:pPr>
        <w:ind w:firstLine="708"/>
        <w:jc w:val="both"/>
        <w:rPr>
          <w:b/>
          <w:szCs w:val="22"/>
        </w:rPr>
      </w:pPr>
    </w:p>
    <w:p w:rsidR="00785B48" w:rsidRDefault="00FA34E0" w:rsidP="00785B48">
      <w:pPr>
        <w:rPr>
          <w:sz w:val="2"/>
          <w:szCs w:val="2"/>
        </w:rPr>
      </w:pPr>
      <w:r w:rsidRPr="00FA34E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5.9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785B48" w:rsidRPr="00785B48" w:rsidRDefault="00785B48" w:rsidP="00785B48">
      <w:pPr>
        <w:rPr>
          <w:sz w:val="10"/>
          <w:szCs w:val="10"/>
        </w:rPr>
      </w:pPr>
    </w:p>
    <w:p w:rsidR="00785B48" w:rsidRPr="005F7E09" w:rsidRDefault="00785B48" w:rsidP="00785B48">
      <w:pPr>
        <w:rPr>
          <w:b/>
          <w:sz w:val="20"/>
          <w:szCs w:val="20"/>
        </w:rPr>
      </w:pPr>
      <w:r w:rsidRPr="005F7E09">
        <w:rPr>
          <w:b/>
          <w:sz w:val="20"/>
          <w:szCs w:val="20"/>
        </w:rPr>
        <w:t xml:space="preserve">Контакты для СМИ: </w:t>
      </w:r>
    </w:p>
    <w:p w:rsidR="00D27105" w:rsidRDefault="00D27105" w:rsidP="00D27105">
      <w:pPr>
        <w:jc w:val="both"/>
        <w:rPr>
          <w:bCs/>
          <w:color w:val="333333"/>
          <w:sz w:val="20"/>
          <w:szCs w:val="20"/>
          <w:shd w:val="clear" w:color="auto" w:fill="FFFFFF"/>
        </w:rPr>
      </w:pPr>
      <w:r>
        <w:rPr>
          <w:bCs/>
          <w:color w:val="333333"/>
          <w:sz w:val="20"/>
          <w:szCs w:val="20"/>
          <w:shd w:val="clear" w:color="auto" w:fill="FFFFFF"/>
        </w:rPr>
        <w:t>Микитюк Светлана Ивановна,</w:t>
      </w:r>
    </w:p>
    <w:p w:rsidR="00D27105" w:rsidRDefault="00D27105" w:rsidP="00D27105">
      <w:pPr>
        <w:jc w:val="both"/>
      </w:pPr>
      <w:r>
        <w:rPr>
          <w:sz w:val="20"/>
          <w:szCs w:val="20"/>
        </w:rPr>
        <w:t xml:space="preserve">тел. (81533) 9-72-80, факс (81533) 9-51-07,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 kandalaks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>a</w:t>
      </w:r>
      <w:r w:rsidRPr="00D27105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r</w:t>
      </w:r>
      <w:hyperlink r:id="rId9" w:history="1">
        <w:r>
          <w:rPr>
            <w:rStyle w:val="a3"/>
            <w:rFonts w:eastAsia="Arial Unicode MS"/>
            <w:sz w:val="20"/>
            <w:szCs w:val="20"/>
          </w:rPr>
          <w:t>51.</w:t>
        </w:r>
        <w:r>
          <w:rPr>
            <w:rStyle w:val="a3"/>
            <w:rFonts w:eastAsia="Arial Unicode MS"/>
            <w:sz w:val="20"/>
            <w:szCs w:val="20"/>
            <w:lang w:val="en-US"/>
          </w:rPr>
          <w:t>rosreestr</w:t>
        </w:r>
        <w:r>
          <w:rPr>
            <w:rStyle w:val="a3"/>
            <w:rFonts w:eastAsia="Arial Unicode MS"/>
            <w:sz w:val="20"/>
            <w:szCs w:val="20"/>
          </w:rPr>
          <w:t>.</w:t>
        </w:r>
        <w:r>
          <w:rPr>
            <w:rStyle w:val="a3"/>
            <w:rFonts w:eastAsia="Arial Unicode MS"/>
            <w:sz w:val="20"/>
            <w:szCs w:val="20"/>
            <w:lang w:val="en-US"/>
          </w:rPr>
          <w:t>ru</w:t>
        </w:r>
      </w:hyperlink>
    </w:p>
    <w:p w:rsidR="00F15C86" w:rsidRDefault="00F15C86" w:rsidP="00D27105">
      <w:pPr>
        <w:jc w:val="both"/>
      </w:pPr>
    </w:p>
    <w:p w:rsidR="00F15C86" w:rsidRDefault="00F15C86" w:rsidP="00D27105">
      <w:pPr>
        <w:jc w:val="both"/>
      </w:pPr>
    </w:p>
    <w:p w:rsidR="00F15C86" w:rsidRDefault="00F15C86" w:rsidP="00D27105">
      <w:pPr>
        <w:jc w:val="both"/>
        <w:rPr>
          <w:rFonts w:ascii="Verdana" w:hAnsi="Verdana"/>
          <w:sz w:val="18"/>
          <w:szCs w:val="18"/>
        </w:rPr>
      </w:pPr>
    </w:p>
    <w:p w:rsidR="00F15C86" w:rsidRPr="00785B48" w:rsidRDefault="00F15C86" w:rsidP="00F15C86">
      <w:pPr>
        <w:jc w:val="both"/>
        <w:rPr>
          <w:b/>
          <w:sz w:val="18"/>
          <w:szCs w:val="18"/>
        </w:rPr>
      </w:pPr>
      <w:r w:rsidRPr="00785B48">
        <w:rPr>
          <w:b/>
          <w:sz w:val="18"/>
          <w:szCs w:val="18"/>
        </w:rPr>
        <w:lastRenderedPageBreak/>
        <w:t xml:space="preserve">Просим </w:t>
      </w:r>
      <w:r>
        <w:rPr>
          <w:b/>
          <w:sz w:val="18"/>
          <w:szCs w:val="18"/>
        </w:rPr>
        <w:t xml:space="preserve">об опубликовании </w:t>
      </w:r>
      <w:r w:rsidRPr="00785B48">
        <w:rPr>
          <w:b/>
          <w:sz w:val="18"/>
          <w:szCs w:val="18"/>
        </w:rPr>
        <w:t xml:space="preserve"> данной информации уведомить по электронной почте: </w:t>
      </w:r>
      <w:hyperlink r:id="rId10" w:history="1">
        <w:r w:rsidRPr="00785B48">
          <w:rPr>
            <w:rStyle w:val="a3"/>
            <w:b/>
            <w:sz w:val="18"/>
            <w:szCs w:val="18"/>
          </w:rPr>
          <w:t>51_</w:t>
        </w:r>
        <w:r w:rsidRPr="00785B48">
          <w:rPr>
            <w:rStyle w:val="a3"/>
            <w:b/>
            <w:sz w:val="18"/>
            <w:szCs w:val="18"/>
            <w:lang w:val="en-US"/>
          </w:rPr>
          <w:t>upr</w:t>
        </w:r>
        <w:r w:rsidRPr="00785B48">
          <w:rPr>
            <w:rStyle w:val="a3"/>
            <w:b/>
            <w:sz w:val="18"/>
            <w:szCs w:val="18"/>
          </w:rPr>
          <w:t>@</w:t>
        </w:r>
        <w:r w:rsidRPr="00785B48">
          <w:rPr>
            <w:rStyle w:val="a3"/>
            <w:b/>
            <w:sz w:val="18"/>
            <w:szCs w:val="18"/>
            <w:lang w:val="en-US"/>
          </w:rPr>
          <w:t>rosreestr</w:t>
        </w:r>
        <w:r w:rsidRPr="00785B48">
          <w:rPr>
            <w:rStyle w:val="a3"/>
            <w:b/>
            <w:sz w:val="18"/>
            <w:szCs w:val="18"/>
          </w:rPr>
          <w:t>.</w:t>
        </w:r>
        <w:r w:rsidRPr="00785B48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785B48" w:rsidRPr="005F7E09" w:rsidRDefault="00785B48" w:rsidP="00785B48">
      <w:pPr>
        <w:rPr>
          <w:i/>
          <w:sz w:val="20"/>
          <w:szCs w:val="20"/>
        </w:rPr>
      </w:pPr>
    </w:p>
    <w:sectPr w:rsidR="00785B48" w:rsidRPr="005F7E09" w:rsidSect="00FF09EE">
      <w:headerReference w:type="default" r:id="rId11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C1E" w:rsidRDefault="00D90C1E" w:rsidP="007E44EB">
      <w:r>
        <w:separator/>
      </w:r>
    </w:p>
  </w:endnote>
  <w:endnote w:type="continuationSeparator" w:id="1">
    <w:p w:rsidR="00D90C1E" w:rsidRDefault="00D90C1E" w:rsidP="007E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C1E" w:rsidRDefault="00D90C1E" w:rsidP="007E44EB">
      <w:r>
        <w:separator/>
      </w:r>
    </w:p>
  </w:footnote>
  <w:footnote w:type="continuationSeparator" w:id="1">
    <w:p w:rsidR="00D90C1E" w:rsidRDefault="00D90C1E" w:rsidP="007E4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5360"/>
      <w:docPartObj>
        <w:docPartGallery w:val="Page Numbers (Top of Page)"/>
        <w:docPartUnique/>
      </w:docPartObj>
    </w:sdtPr>
    <w:sdtContent>
      <w:p w:rsidR="007E44EB" w:rsidRDefault="00FA34E0">
        <w:pPr>
          <w:pStyle w:val="a6"/>
          <w:jc w:val="center"/>
        </w:pPr>
        <w:r>
          <w:fldChar w:fldCharType="begin"/>
        </w:r>
        <w:r w:rsidR="00557A0B">
          <w:instrText xml:space="preserve"> PAGE   \* MERGEFORMAT </w:instrText>
        </w:r>
        <w:r>
          <w:fldChar w:fldCharType="separate"/>
        </w:r>
        <w:r w:rsidR="001029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44EB" w:rsidRDefault="007E44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D4F34"/>
    <w:multiLevelType w:val="multilevel"/>
    <w:tmpl w:val="580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866"/>
    <w:rsid w:val="00043FE8"/>
    <w:rsid w:val="00050C2A"/>
    <w:rsid w:val="000541A5"/>
    <w:rsid w:val="00073186"/>
    <w:rsid w:val="00082159"/>
    <w:rsid w:val="00086270"/>
    <w:rsid w:val="000974B1"/>
    <w:rsid w:val="000A356E"/>
    <w:rsid w:val="000C2D12"/>
    <w:rsid w:val="000C6758"/>
    <w:rsid w:val="000C715F"/>
    <w:rsid w:val="000E475D"/>
    <w:rsid w:val="000F4159"/>
    <w:rsid w:val="001005C8"/>
    <w:rsid w:val="001029F4"/>
    <w:rsid w:val="00102AC6"/>
    <w:rsid w:val="00122A41"/>
    <w:rsid w:val="0014749B"/>
    <w:rsid w:val="0016164A"/>
    <w:rsid w:val="00165032"/>
    <w:rsid w:val="001865F8"/>
    <w:rsid w:val="001C1C15"/>
    <w:rsid w:val="001E0876"/>
    <w:rsid w:val="001E3814"/>
    <w:rsid w:val="001F2D6D"/>
    <w:rsid w:val="002003D4"/>
    <w:rsid w:val="00216526"/>
    <w:rsid w:val="00236A67"/>
    <w:rsid w:val="00247698"/>
    <w:rsid w:val="00251BF2"/>
    <w:rsid w:val="00255D94"/>
    <w:rsid w:val="002669D5"/>
    <w:rsid w:val="00273BA8"/>
    <w:rsid w:val="00287300"/>
    <w:rsid w:val="00291558"/>
    <w:rsid w:val="002A1CA3"/>
    <w:rsid w:val="002A634E"/>
    <w:rsid w:val="002B0E03"/>
    <w:rsid w:val="002D3ED5"/>
    <w:rsid w:val="002D7303"/>
    <w:rsid w:val="003051B6"/>
    <w:rsid w:val="00317221"/>
    <w:rsid w:val="003213B3"/>
    <w:rsid w:val="00330FA1"/>
    <w:rsid w:val="003316EC"/>
    <w:rsid w:val="003320D8"/>
    <w:rsid w:val="0033421B"/>
    <w:rsid w:val="003729EA"/>
    <w:rsid w:val="00373EC6"/>
    <w:rsid w:val="003A7F9A"/>
    <w:rsid w:val="003B6E20"/>
    <w:rsid w:val="003C4294"/>
    <w:rsid w:val="003C6F9E"/>
    <w:rsid w:val="003D1CF5"/>
    <w:rsid w:val="003D3B16"/>
    <w:rsid w:val="003D5411"/>
    <w:rsid w:val="0041243D"/>
    <w:rsid w:val="00413583"/>
    <w:rsid w:val="00413BA0"/>
    <w:rsid w:val="0042311A"/>
    <w:rsid w:val="004421A3"/>
    <w:rsid w:val="00445104"/>
    <w:rsid w:val="00485BA4"/>
    <w:rsid w:val="00487B2A"/>
    <w:rsid w:val="004A452B"/>
    <w:rsid w:val="004B69EE"/>
    <w:rsid w:val="004D3DD3"/>
    <w:rsid w:val="004E7C60"/>
    <w:rsid w:val="004F047A"/>
    <w:rsid w:val="00512D36"/>
    <w:rsid w:val="00535293"/>
    <w:rsid w:val="0055151A"/>
    <w:rsid w:val="00557A0B"/>
    <w:rsid w:val="005621FB"/>
    <w:rsid w:val="0057017A"/>
    <w:rsid w:val="005A44AF"/>
    <w:rsid w:val="005A73B3"/>
    <w:rsid w:val="005B5DEE"/>
    <w:rsid w:val="005D7F10"/>
    <w:rsid w:val="005E3226"/>
    <w:rsid w:val="005E4094"/>
    <w:rsid w:val="005E725B"/>
    <w:rsid w:val="005F7E09"/>
    <w:rsid w:val="006062EC"/>
    <w:rsid w:val="0062237D"/>
    <w:rsid w:val="006250B9"/>
    <w:rsid w:val="00636388"/>
    <w:rsid w:val="00643693"/>
    <w:rsid w:val="00670AF6"/>
    <w:rsid w:val="00682482"/>
    <w:rsid w:val="006A3EB6"/>
    <w:rsid w:val="006A516D"/>
    <w:rsid w:val="006B5030"/>
    <w:rsid w:val="007160DC"/>
    <w:rsid w:val="0072458A"/>
    <w:rsid w:val="00727968"/>
    <w:rsid w:val="00734566"/>
    <w:rsid w:val="007541D0"/>
    <w:rsid w:val="007554DD"/>
    <w:rsid w:val="00770415"/>
    <w:rsid w:val="00775971"/>
    <w:rsid w:val="00780B2F"/>
    <w:rsid w:val="00785B48"/>
    <w:rsid w:val="007B13BE"/>
    <w:rsid w:val="007E1351"/>
    <w:rsid w:val="007E44EB"/>
    <w:rsid w:val="007E45CD"/>
    <w:rsid w:val="007F1BF5"/>
    <w:rsid w:val="007F4B47"/>
    <w:rsid w:val="00801071"/>
    <w:rsid w:val="008106CB"/>
    <w:rsid w:val="00825407"/>
    <w:rsid w:val="008318E4"/>
    <w:rsid w:val="00841A61"/>
    <w:rsid w:val="00841A72"/>
    <w:rsid w:val="008719A6"/>
    <w:rsid w:val="00872890"/>
    <w:rsid w:val="00891178"/>
    <w:rsid w:val="008B3A3F"/>
    <w:rsid w:val="008B4D19"/>
    <w:rsid w:val="008C52E2"/>
    <w:rsid w:val="00911E4D"/>
    <w:rsid w:val="00920185"/>
    <w:rsid w:val="00922A8C"/>
    <w:rsid w:val="0093597A"/>
    <w:rsid w:val="00950C1A"/>
    <w:rsid w:val="00952BAC"/>
    <w:rsid w:val="00981A00"/>
    <w:rsid w:val="00995D61"/>
    <w:rsid w:val="009C02BD"/>
    <w:rsid w:val="009C32D6"/>
    <w:rsid w:val="009E6933"/>
    <w:rsid w:val="009F4CAA"/>
    <w:rsid w:val="009F4E4E"/>
    <w:rsid w:val="00A0109D"/>
    <w:rsid w:val="00A17D9D"/>
    <w:rsid w:val="00A25158"/>
    <w:rsid w:val="00A33FAF"/>
    <w:rsid w:val="00A47CA7"/>
    <w:rsid w:val="00A53D5B"/>
    <w:rsid w:val="00AB17D4"/>
    <w:rsid w:val="00AB256E"/>
    <w:rsid w:val="00AB3A7A"/>
    <w:rsid w:val="00AC03C2"/>
    <w:rsid w:val="00AC3D85"/>
    <w:rsid w:val="00AC468E"/>
    <w:rsid w:val="00AC4738"/>
    <w:rsid w:val="00AC5B4A"/>
    <w:rsid w:val="00AD375C"/>
    <w:rsid w:val="00AD6703"/>
    <w:rsid w:val="00B05A5A"/>
    <w:rsid w:val="00B3065D"/>
    <w:rsid w:val="00B41280"/>
    <w:rsid w:val="00B901B2"/>
    <w:rsid w:val="00BA752D"/>
    <w:rsid w:val="00BC3449"/>
    <w:rsid w:val="00BD041E"/>
    <w:rsid w:val="00BE1E73"/>
    <w:rsid w:val="00BF5328"/>
    <w:rsid w:val="00C16866"/>
    <w:rsid w:val="00C315CC"/>
    <w:rsid w:val="00C472D0"/>
    <w:rsid w:val="00C70488"/>
    <w:rsid w:val="00C94AB2"/>
    <w:rsid w:val="00CA441E"/>
    <w:rsid w:val="00CB65B2"/>
    <w:rsid w:val="00CB7DC1"/>
    <w:rsid w:val="00CC7A4E"/>
    <w:rsid w:val="00CE1620"/>
    <w:rsid w:val="00D2346D"/>
    <w:rsid w:val="00D27105"/>
    <w:rsid w:val="00D50AE4"/>
    <w:rsid w:val="00D537A2"/>
    <w:rsid w:val="00D62D40"/>
    <w:rsid w:val="00D71FEC"/>
    <w:rsid w:val="00D85335"/>
    <w:rsid w:val="00D86DE2"/>
    <w:rsid w:val="00D90C1E"/>
    <w:rsid w:val="00DB1E69"/>
    <w:rsid w:val="00DE0E1F"/>
    <w:rsid w:val="00DF0626"/>
    <w:rsid w:val="00DF1396"/>
    <w:rsid w:val="00DF143E"/>
    <w:rsid w:val="00E00667"/>
    <w:rsid w:val="00E04E79"/>
    <w:rsid w:val="00E12755"/>
    <w:rsid w:val="00E16C37"/>
    <w:rsid w:val="00E262BC"/>
    <w:rsid w:val="00E30B51"/>
    <w:rsid w:val="00E33181"/>
    <w:rsid w:val="00E446F2"/>
    <w:rsid w:val="00E54537"/>
    <w:rsid w:val="00E713D7"/>
    <w:rsid w:val="00E82D8C"/>
    <w:rsid w:val="00E85C57"/>
    <w:rsid w:val="00EA09D2"/>
    <w:rsid w:val="00EA6816"/>
    <w:rsid w:val="00EA6CAE"/>
    <w:rsid w:val="00EB52C6"/>
    <w:rsid w:val="00ED2493"/>
    <w:rsid w:val="00EE1FE2"/>
    <w:rsid w:val="00EE21EA"/>
    <w:rsid w:val="00F0349F"/>
    <w:rsid w:val="00F068E5"/>
    <w:rsid w:val="00F15C86"/>
    <w:rsid w:val="00F5338A"/>
    <w:rsid w:val="00F5511A"/>
    <w:rsid w:val="00F56AA3"/>
    <w:rsid w:val="00F93FE7"/>
    <w:rsid w:val="00FA34E0"/>
    <w:rsid w:val="00FA3DAF"/>
    <w:rsid w:val="00FA4A20"/>
    <w:rsid w:val="00FD670D"/>
    <w:rsid w:val="00FD6F2F"/>
    <w:rsid w:val="00FF09EE"/>
    <w:rsid w:val="00FF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51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1_upr@rosreest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6DDFB-0BCD-4E83-A76A-8802D3DD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Курдюков</dc:creator>
  <cp:lastModifiedBy>evtomilova</cp:lastModifiedBy>
  <cp:revision>2</cp:revision>
  <cp:lastPrinted>2018-06-25T09:46:00Z</cp:lastPrinted>
  <dcterms:created xsi:type="dcterms:W3CDTF">2018-11-16T08:19:00Z</dcterms:created>
  <dcterms:modified xsi:type="dcterms:W3CDTF">2018-11-16T08:19:00Z</dcterms:modified>
</cp:coreProperties>
</file>