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0D549A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B4C3" wp14:editId="25C07BED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47700"/>
                <wp:effectExtent l="0" t="0" r="107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716ABF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 w:rsidR="00716ABF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716ABF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B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NSJgIAAFA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716ABF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 w:rsidR="00716ABF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716ABF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1764F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8C18D1" w:rsidRDefault="006F2A39" w:rsidP="006F2A39">
      <w:pPr>
        <w:jc w:val="center"/>
        <w:rPr>
          <w:b/>
          <w:szCs w:val="22"/>
        </w:rPr>
      </w:pPr>
      <w:r w:rsidRPr="006F2A39">
        <w:rPr>
          <w:b/>
          <w:szCs w:val="22"/>
        </w:rPr>
        <w:t>РОСРЕЕСТР ПО МУРМАНСКОЙ ОБЛАСТИ ВРУЧИЛ СВИДЕТЕЛ</w:t>
      </w:r>
      <w:r>
        <w:rPr>
          <w:b/>
          <w:szCs w:val="22"/>
        </w:rPr>
        <w:t>ЬСТВ</w:t>
      </w:r>
      <w:r w:rsidR="008C18D1">
        <w:rPr>
          <w:b/>
          <w:szCs w:val="22"/>
        </w:rPr>
        <w:t>А</w:t>
      </w:r>
    </w:p>
    <w:p w:rsidR="006F2A39" w:rsidRDefault="00FD30B1" w:rsidP="006F2A39">
      <w:pPr>
        <w:jc w:val="center"/>
        <w:rPr>
          <w:b/>
          <w:szCs w:val="22"/>
        </w:rPr>
      </w:pPr>
      <w:r w:rsidRPr="00FD30B1">
        <w:rPr>
          <w:b/>
          <w:szCs w:val="22"/>
        </w:rPr>
        <w:t xml:space="preserve">О СДАЧЕ ТЕОРЕТИЧЕСКОГО ЭКЗАМЕНА </w:t>
      </w:r>
      <w:r w:rsidR="006F2A39">
        <w:rPr>
          <w:b/>
          <w:szCs w:val="22"/>
        </w:rPr>
        <w:t>АРБИТРАЖН</w:t>
      </w:r>
      <w:r w:rsidR="008C18D1">
        <w:rPr>
          <w:b/>
          <w:szCs w:val="22"/>
        </w:rPr>
        <w:t>ЫМ</w:t>
      </w:r>
      <w:r w:rsidR="006F2A39">
        <w:rPr>
          <w:b/>
          <w:szCs w:val="22"/>
        </w:rPr>
        <w:t xml:space="preserve"> УПРАВЛЯЮЩ</w:t>
      </w:r>
      <w:r w:rsidR="008C18D1">
        <w:rPr>
          <w:b/>
          <w:szCs w:val="22"/>
        </w:rPr>
        <w:t>ИМ</w:t>
      </w:r>
    </w:p>
    <w:p w:rsidR="006F2A39" w:rsidRPr="006F2A39" w:rsidRDefault="006F2A39" w:rsidP="006F2A39">
      <w:pPr>
        <w:jc w:val="center"/>
        <w:rPr>
          <w:b/>
          <w:szCs w:val="22"/>
        </w:rPr>
      </w:pPr>
    </w:p>
    <w:p w:rsidR="006F2A39" w:rsidRPr="006F2A39" w:rsidRDefault="006F2A39" w:rsidP="00B86A7D">
      <w:pPr>
        <w:ind w:firstLine="567"/>
        <w:jc w:val="both"/>
        <w:rPr>
          <w:szCs w:val="22"/>
        </w:rPr>
      </w:pPr>
      <w:r w:rsidRPr="006F2A39">
        <w:rPr>
          <w:szCs w:val="22"/>
        </w:rPr>
        <w:t xml:space="preserve">25 </w:t>
      </w:r>
      <w:r w:rsidR="00B86A7D">
        <w:rPr>
          <w:szCs w:val="22"/>
        </w:rPr>
        <w:t>июня</w:t>
      </w:r>
      <w:r w:rsidRPr="006F2A39">
        <w:rPr>
          <w:szCs w:val="22"/>
        </w:rPr>
        <w:t xml:space="preserve"> в Управлении </w:t>
      </w:r>
      <w:proofErr w:type="spellStart"/>
      <w:r w:rsidRPr="006F2A39">
        <w:rPr>
          <w:szCs w:val="22"/>
        </w:rPr>
        <w:t>Росреестра</w:t>
      </w:r>
      <w:proofErr w:type="spellEnd"/>
      <w:r w:rsidRPr="006F2A39">
        <w:rPr>
          <w:szCs w:val="22"/>
        </w:rPr>
        <w:t xml:space="preserve"> по Мурманской области состоялось торжественное вручение свидетельств по единой программе подготовки арбитражных управляющих.</w:t>
      </w:r>
    </w:p>
    <w:p w:rsidR="00B86A7D" w:rsidRDefault="006F2A39" w:rsidP="00B86A7D">
      <w:pPr>
        <w:ind w:firstLine="567"/>
        <w:jc w:val="both"/>
        <w:rPr>
          <w:szCs w:val="22"/>
        </w:rPr>
      </w:pPr>
      <w:r w:rsidRPr="006F2A39">
        <w:rPr>
          <w:szCs w:val="22"/>
        </w:rPr>
        <w:t>Успешно сдал</w:t>
      </w:r>
      <w:r w:rsidR="00B86A7D">
        <w:rPr>
          <w:szCs w:val="22"/>
        </w:rPr>
        <w:t>и</w:t>
      </w:r>
      <w:r w:rsidRPr="006F2A39">
        <w:rPr>
          <w:szCs w:val="22"/>
        </w:rPr>
        <w:t xml:space="preserve"> теоретический экзамен и получил</w:t>
      </w:r>
      <w:r w:rsidR="00B86A7D">
        <w:rPr>
          <w:szCs w:val="22"/>
        </w:rPr>
        <w:t>и</w:t>
      </w:r>
      <w:r w:rsidRPr="006F2A39">
        <w:rPr>
          <w:szCs w:val="22"/>
        </w:rPr>
        <w:t xml:space="preserve"> свидетельств</w:t>
      </w:r>
      <w:r w:rsidR="00B86A7D">
        <w:rPr>
          <w:szCs w:val="22"/>
        </w:rPr>
        <w:t>а</w:t>
      </w:r>
      <w:r w:rsidRPr="006F2A39">
        <w:rPr>
          <w:szCs w:val="22"/>
        </w:rPr>
        <w:t xml:space="preserve"> </w:t>
      </w:r>
      <w:r w:rsidR="00B86A7D">
        <w:rPr>
          <w:szCs w:val="22"/>
        </w:rPr>
        <w:t>два слушателя</w:t>
      </w:r>
      <w:r w:rsidRPr="0096097E">
        <w:rPr>
          <w:szCs w:val="22"/>
        </w:rPr>
        <w:t>,</w:t>
      </w:r>
      <w:r w:rsidRPr="006F2A39">
        <w:rPr>
          <w:szCs w:val="22"/>
        </w:rPr>
        <w:t xml:space="preserve"> котор</w:t>
      </w:r>
      <w:r w:rsidR="00B86A7D">
        <w:rPr>
          <w:szCs w:val="22"/>
        </w:rPr>
        <w:t>ые</w:t>
      </w:r>
      <w:r w:rsidRPr="006F2A39">
        <w:rPr>
          <w:szCs w:val="22"/>
        </w:rPr>
        <w:t xml:space="preserve"> прошл</w:t>
      </w:r>
      <w:r w:rsidR="00B86A7D">
        <w:rPr>
          <w:szCs w:val="22"/>
        </w:rPr>
        <w:t>и</w:t>
      </w:r>
      <w:r w:rsidRPr="006F2A39">
        <w:rPr>
          <w:szCs w:val="22"/>
        </w:rPr>
        <w:t xml:space="preserve"> обучение по единой программе подготовки арбитражных управляющих в частном образовательном учреждение дополнительного профессионального образования</w:t>
      </w:r>
      <w:r w:rsidR="0096097E">
        <w:rPr>
          <w:szCs w:val="22"/>
        </w:rPr>
        <w:t xml:space="preserve"> </w:t>
      </w:r>
      <w:r w:rsidRPr="006F2A39">
        <w:rPr>
          <w:szCs w:val="22"/>
        </w:rPr>
        <w:t xml:space="preserve">«Институт переподготовки и повышения квалификации». </w:t>
      </w:r>
      <w:r w:rsidR="00B86A7D" w:rsidRPr="00B86A7D">
        <w:rPr>
          <w:szCs w:val="22"/>
        </w:rPr>
        <w:t>Осуществлять свою деятельность новоиспеченные арбитражные управляющие смогут после полугодовой практики, которую будут проходить в</w:t>
      </w:r>
      <w:r w:rsidR="00B86A7D">
        <w:rPr>
          <w:szCs w:val="22"/>
        </w:rPr>
        <w:t xml:space="preserve"> саморегулируемых организациях.</w:t>
      </w:r>
    </w:p>
    <w:p w:rsidR="00B86A7D" w:rsidRPr="00B86A7D" w:rsidRDefault="00B86A7D" w:rsidP="00B86A7D">
      <w:pPr>
        <w:ind w:firstLine="567"/>
        <w:jc w:val="both"/>
        <w:rPr>
          <w:szCs w:val="22"/>
        </w:rPr>
      </w:pPr>
      <w:r w:rsidRPr="00B86A7D">
        <w:rPr>
          <w:szCs w:val="22"/>
        </w:rPr>
        <w:t xml:space="preserve">Заместитель руководителя Управления </w:t>
      </w:r>
      <w:proofErr w:type="spellStart"/>
      <w:r w:rsidRPr="00B86A7D">
        <w:rPr>
          <w:szCs w:val="22"/>
        </w:rPr>
        <w:t>Росреестра</w:t>
      </w:r>
      <w:proofErr w:type="spellEnd"/>
      <w:r w:rsidRPr="00B86A7D">
        <w:rPr>
          <w:szCs w:val="22"/>
        </w:rPr>
        <w:t xml:space="preserve"> по </w:t>
      </w:r>
      <w:r>
        <w:rPr>
          <w:szCs w:val="22"/>
        </w:rPr>
        <w:t>Мурманской области Любовь Сочнева</w:t>
      </w:r>
      <w:r w:rsidRPr="00B86A7D">
        <w:rPr>
          <w:szCs w:val="22"/>
        </w:rPr>
        <w:t xml:space="preserve"> поздравила выпускников и пожелала им успехов в освоении новой профессии. </w:t>
      </w:r>
    </w:p>
    <w:p w:rsidR="006F2A39" w:rsidRPr="006F2A39" w:rsidRDefault="006F2A39" w:rsidP="00B86A7D">
      <w:pPr>
        <w:ind w:firstLine="567"/>
        <w:jc w:val="both"/>
        <w:rPr>
          <w:szCs w:val="22"/>
        </w:rPr>
      </w:pPr>
      <w:r w:rsidRPr="006F2A39">
        <w:rPr>
          <w:szCs w:val="22"/>
        </w:rPr>
        <w:t>Как показывает практика, арбитражными управляющими становятся не все. Прежде всего, это связано с требованиями, предъявляемыми к статусу арбитражного управляющего, и повышением суммы вступительного взноса в компенсационный фонд саморегулируемой организации. Успешное обучение по Единой программе подготовки арбитражных управляющих и получение свидетельства о сдаче теоретического экзамена по данной программе является одним из них.</w:t>
      </w:r>
    </w:p>
    <w:p w:rsidR="00862A67" w:rsidRDefault="00862A67" w:rsidP="00785B48">
      <w:pPr>
        <w:jc w:val="both"/>
        <w:rPr>
          <w:szCs w:val="22"/>
        </w:rPr>
      </w:pPr>
    </w:p>
    <w:p w:rsidR="00862A67" w:rsidRDefault="00862A67" w:rsidP="00785B48">
      <w:pPr>
        <w:jc w:val="both"/>
        <w:rPr>
          <w:szCs w:val="22"/>
        </w:rPr>
      </w:pPr>
    </w:p>
    <w:p w:rsidR="00862A67" w:rsidRDefault="00862A67" w:rsidP="00785B48">
      <w:pPr>
        <w:jc w:val="both"/>
        <w:rPr>
          <w:szCs w:val="22"/>
        </w:rPr>
      </w:pPr>
    </w:p>
    <w:p w:rsidR="00862A67" w:rsidRDefault="00862A67" w:rsidP="00785B48">
      <w:pPr>
        <w:jc w:val="both"/>
        <w:rPr>
          <w:szCs w:val="22"/>
        </w:rPr>
      </w:pPr>
    </w:p>
    <w:p w:rsidR="00862A67" w:rsidRDefault="008F501C" w:rsidP="00785B48">
      <w:pPr>
        <w:jc w:val="both"/>
        <w:rPr>
          <w:szCs w:val="22"/>
        </w:rPr>
      </w:pPr>
      <w:r w:rsidRPr="008F501C">
        <w:rPr>
          <w:noProof/>
          <w:szCs w:val="22"/>
        </w:rPr>
        <w:lastRenderedPageBreak/>
        <w:drawing>
          <wp:inline distT="0" distB="0" distL="0" distR="0">
            <wp:extent cx="6840220" cy="9119943"/>
            <wp:effectExtent l="0" t="0" r="0" b="5080"/>
            <wp:docPr id="6" name="Рисунок 6" descr="D:\Documents\Desktop\IMG-202106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IMG-20210630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1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48" w:rsidRDefault="00785B48" w:rsidP="00785B48">
      <w:pPr>
        <w:jc w:val="both"/>
        <w:rPr>
          <w:szCs w:val="22"/>
        </w:rPr>
      </w:pPr>
    </w:p>
    <w:p w:rsidR="008F501C" w:rsidRDefault="008F501C" w:rsidP="00785B48">
      <w:pPr>
        <w:jc w:val="both"/>
        <w:rPr>
          <w:szCs w:val="22"/>
        </w:rPr>
      </w:pPr>
    </w:p>
    <w:p w:rsidR="008F501C" w:rsidRDefault="008F501C" w:rsidP="00785B48">
      <w:pPr>
        <w:jc w:val="both"/>
        <w:rPr>
          <w:szCs w:val="22"/>
        </w:rPr>
      </w:pPr>
    </w:p>
    <w:p w:rsidR="00FD408C" w:rsidRDefault="00FD408C" w:rsidP="00FD408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97DF204" wp14:editId="3FBA417E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41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e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/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EHF7&#10;X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FD408C" w:rsidRPr="00785B48" w:rsidRDefault="00FD408C" w:rsidP="00FD408C">
      <w:pPr>
        <w:rPr>
          <w:sz w:val="10"/>
          <w:szCs w:val="10"/>
        </w:rPr>
      </w:pPr>
    </w:p>
    <w:p w:rsidR="00FD408C" w:rsidRPr="00785B48" w:rsidRDefault="00FD408C" w:rsidP="00FD408C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FD408C" w:rsidRDefault="00FD408C" w:rsidP="00FD408C">
      <w:pPr>
        <w:rPr>
          <w:sz w:val="20"/>
          <w:szCs w:val="20"/>
        </w:rPr>
      </w:pPr>
    </w:p>
    <w:p w:rsidR="00FD408C" w:rsidRPr="005F7E09" w:rsidRDefault="00FD408C" w:rsidP="00FD408C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FD408C" w:rsidRPr="005F7E09" w:rsidRDefault="008F501C" w:rsidP="00FD408C">
      <w:pPr>
        <w:rPr>
          <w:i/>
          <w:sz w:val="20"/>
          <w:szCs w:val="20"/>
        </w:rPr>
      </w:pPr>
      <w:r>
        <w:rPr>
          <w:sz w:val="20"/>
          <w:szCs w:val="20"/>
        </w:rPr>
        <w:t>Пустовидов Роман Александрович</w:t>
      </w:r>
    </w:p>
    <w:p w:rsidR="003A7F9A" w:rsidRPr="00785B48" w:rsidRDefault="00FD408C" w:rsidP="00156299">
      <w:pPr>
        <w:rPr>
          <w:szCs w:val="20"/>
        </w:rPr>
      </w:pPr>
      <w:r w:rsidRPr="005F7E09">
        <w:rPr>
          <w:sz w:val="20"/>
          <w:szCs w:val="20"/>
        </w:rPr>
        <w:t>тел.: (</w:t>
      </w:r>
      <w:r>
        <w:rPr>
          <w:sz w:val="20"/>
          <w:szCs w:val="20"/>
        </w:rPr>
        <w:t>8152)4</w:t>
      </w:r>
      <w:r w:rsidR="008F501C">
        <w:rPr>
          <w:sz w:val="20"/>
          <w:szCs w:val="20"/>
        </w:rPr>
        <w:t>76236</w:t>
      </w:r>
      <w:bookmarkStart w:id="0" w:name="_GoBack"/>
      <w:bookmarkEnd w:id="0"/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A6" w:rsidRDefault="000979A6" w:rsidP="007E44EB">
      <w:r>
        <w:separator/>
      </w:r>
    </w:p>
  </w:endnote>
  <w:endnote w:type="continuationSeparator" w:id="0">
    <w:p w:rsidR="000979A6" w:rsidRDefault="000979A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A6" w:rsidRDefault="000979A6" w:rsidP="007E44EB">
      <w:r>
        <w:separator/>
      </w:r>
    </w:p>
  </w:footnote>
  <w:footnote w:type="continuationSeparator" w:id="0">
    <w:p w:rsidR="000979A6" w:rsidRDefault="000979A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8F01A9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8F50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16CAC"/>
    <w:rsid w:val="00086270"/>
    <w:rsid w:val="000979A6"/>
    <w:rsid w:val="000A2291"/>
    <w:rsid w:val="000C2D12"/>
    <w:rsid w:val="000D549A"/>
    <w:rsid w:val="000F4159"/>
    <w:rsid w:val="001005C8"/>
    <w:rsid w:val="00110E73"/>
    <w:rsid w:val="00156299"/>
    <w:rsid w:val="0016164A"/>
    <w:rsid w:val="00165032"/>
    <w:rsid w:val="001764FD"/>
    <w:rsid w:val="001A7A34"/>
    <w:rsid w:val="001E0876"/>
    <w:rsid w:val="002003D4"/>
    <w:rsid w:val="002669D5"/>
    <w:rsid w:val="00287300"/>
    <w:rsid w:val="002A3BE7"/>
    <w:rsid w:val="002B114A"/>
    <w:rsid w:val="002D7303"/>
    <w:rsid w:val="00317221"/>
    <w:rsid w:val="0034381F"/>
    <w:rsid w:val="003750D8"/>
    <w:rsid w:val="003A7F9A"/>
    <w:rsid w:val="003D5411"/>
    <w:rsid w:val="00413583"/>
    <w:rsid w:val="004A452B"/>
    <w:rsid w:val="004B69EE"/>
    <w:rsid w:val="004D7B72"/>
    <w:rsid w:val="004E7C60"/>
    <w:rsid w:val="0051262C"/>
    <w:rsid w:val="00535293"/>
    <w:rsid w:val="0055151A"/>
    <w:rsid w:val="005575CE"/>
    <w:rsid w:val="00594B87"/>
    <w:rsid w:val="005B5DEE"/>
    <w:rsid w:val="005D7F10"/>
    <w:rsid w:val="005E4094"/>
    <w:rsid w:val="005F7E09"/>
    <w:rsid w:val="00631936"/>
    <w:rsid w:val="006901AB"/>
    <w:rsid w:val="006B5030"/>
    <w:rsid w:val="006E01CE"/>
    <w:rsid w:val="006E7842"/>
    <w:rsid w:val="006F2A39"/>
    <w:rsid w:val="007160DC"/>
    <w:rsid w:val="00716ABF"/>
    <w:rsid w:val="00734566"/>
    <w:rsid w:val="007541D0"/>
    <w:rsid w:val="007722AD"/>
    <w:rsid w:val="00780B2F"/>
    <w:rsid w:val="00785B48"/>
    <w:rsid w:val="007B13BE"/>
    <w:rsid w:val="007E44EB"/>
    <w:rsid w:val="007F2C8E"/>
    <w:rsid w:val="00801071"/>
    <w:rsid w:val="0080727E"/>
    <w:rsid w:val="00862A67"/>
    <w:rsid w:val="008719A6"/>
    <w:rsid w:val="00873512"/>
    <w:rsid w:val="00891178"/>
    <w:rsid w:val="008B3A3F"/>
    <w:rsid w:val="008C18D1"/>
    <w:rsid w:val="008F01A9"/>
    <w:rsid w:val="008F501C"/>
    <w:rsid w:val="00950C1A"/>
    <w:rsid w:val="0096097E"/>
    <w:rsid w:val="00981A00"/>
    <w:rsid w:val="00995D61"/>
    <w:rsid w:val="009D5501"/>
    <w:rsid w:val="009F4CAA"/>
    <w:rsid w:val="00A0109D"/>
    <w:rsid w:val="00A17D9D"/>
    <w:rsid w:val="00A40943"/>
    <w:rsid w:val="00A63A67"/>
    <w:rsid w:val="00A76927"/>
    <w:rsid w:val="00AB3A7A"/>
    <w:rsid w:val="00AC03C2"/>
    <w:rsid w:val="00AC3D85"/>
    <w:rsid w:val="00AD375C"/>
    <w:rsid w:val="00B3065D"/>
    <w:rsid w:val="00B555CC"/>
    <w:rsid w:val="00B86A7D"/>
    <w:rsid w:val="00B9044B"/>
    <w:rsid w:val="00BA752D"/>
    <w:rsid w:val="00BE1E73"/>
    <w:rsid w:val="00BF3CDD"/>
    <w:rsid w:val="00BF5328"/>
    <w:rsid w:val="00C16866"/>
    <w:rsid w:val="00C315CC"/>
    <w:rsid w:val="00C85322"/>
    <w:rsid w:val="00CA441E"/>
    <w:rsid w:val="00CB65B2"/>
    <w:rsid w:val="00CE1620"/>
    <w:rsid w:val="00D04DCC"/>
    <w:rsid w:val="00D23E47"/>
    <w:rsid w:val="00D50AE4"/>
    <w:rsid w:val="00D8755C"/>
    <w:rsid w:val="00E04E79"/>
    <w:rsid w:val="00E16C37"/>
    <w:rsid w:val="00E35509"/>
    <w:rsid w:val="00E85C57"/>
    <w:rsid w:val="00EA163C"/>
    <w:rsid w:val="00F5511A"/>
    <w:rsid w:val="00F90B13"/>
    <w:rsid w:val="00FA3DAF"/>
    <w:rsid w:val="00FD30B1"/>
    <w:rsid w:val="00FD408C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19B9"/>
  <w15:docId w15:val="{1FB9CA80-1BFF-4E12-BBA4-0F84557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No Spacing"/>
    <w:uiPriority w:val="1"/>
    <w:qFormat/>
    <w:rsid w:val="00862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0F72-ADDA-4B11-9AF3-E49AEFC6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Пустовидов Роман Александрович</cp:lastModifiedBy>
  <cp:revision>5</cp:revision>
  <cp:lastPrinted>2020-02-26T06:44:00Z</cp:lastPrinted>
  <dcterms:created xsi:type="dcterms:W3CDTF">2021-06-30T07:42:00Z</dcterms:created>
  <dcterms:modified xsi:type="dcterms:W3CDTF">2021-06-30T08:36:00Z</dcterms:modified>
</cp:coreProperties>
</file>