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25155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Информационное  сообщение о порядке предоставления налоговых льгот. 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bookmarkStart w:id="0" w:name="_GoBack"/>
      <w:proofErr w:type="gram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Межрайонная</w:t>
      </w:r>
      <w:proofErr w:type="gram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ИФНС России № 1 по Мурманской области информирует о действующем в 2022 году порядке предоставления налоговых льгот по имущественным налогам.</w:t>
      </w:r>
    </w:p>
    <w:bookmarkEnd w:id="0"/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251559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 физическим лицам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 целях администрирования имущественных налогов физических лиц, начиная с налогового периода, 2018 применяется "</w:t>
      </w:r>
      <w:proofErr w:type="spell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проактивный</w:t>
      </w:r>
      <w:proofErr w:type="spell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" (</w:t>
      </w:r>
      <w:proofErr w:type="spell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беззаявительный</w:t>
      </w:r>
      <w:proofErr w:type="spell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) порядок предоставления налоговых льгот.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Если налогоплательщик-физическое лицо,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НК РФ и другими федеральными законами.</w:t>
      </w:r>
      <w:proofErr w:type="gramEnd"/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этом, к сведениям, полученным в соответствии с НК РФ, относятся, как так и представленные уполномоченными органами (например, Пенсионным фондом РФ, органами соцзащиты) сведения, так и сведения,  ранее представленные самостоятельно налогоплательщиком в налоговый орган, например, с заявлением о предоставлении налоговой льготы.  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 соответствии с Федеральным  законом от 23.11.2020 № 374-ФЗ "О внесении изменений в части первую и вторую Налогового кодекса Российской Федерации и отдельные законодательные акты Российской Федерации" применение </w:t>
      </w:r>
      <w:proofErr w:type="spell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беззаявительного</w:t>
      </w:r>
      <w:proofErr w:type="spell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порядка предоставления налоговых для всех категорий физических лиц, имеющих право на налоговые льготы, возможно,  начиная с налогового периода, в котором у налогоплательщика возникло право на налоговую льготу.</w:t>
      </w:r>
      <w:proofErr w:type="gramEnd"/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Вместе с тем,  предоставление налоговыми органами льгот в </w:t>
      </w:r>
      <w:proofErr w:type="spell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беззаявительном</w:t>
      </w:r>
      <w:proofErr w:type="spell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порядке не лишает </w:t>
      </w:r>
      <w:proofErr w:type="gram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налогоплательщиков-физических</w:t>
      </w:r>
      <w:proofErr w:type="gram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лиц на возможность представления ими соответствующего заявления.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proofErr w:type="gramStart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Так, в соответствии с п.3 ст. 361.1, п. 10 ст. 396, п. 407 НК РФ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по форме, 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установленной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Приказом  ФНС России от 14.11.2017 № ММВ-7-21/897@ "Об утверждении формы заявления о предоставлении налоговой льготы по транспортному налогу, земельному налогу, налогу</w:t>
      </w:r>
      <w:proofErr w:type="gramEnd"/>
      <w:r w:rsidRPr="0025155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на имущество физических лиц, порядка ее заполнения и формата представления заявления о предоставлении налоговой льготы в электронной форме", а также вправе представить документы, подтверждающие право налогоплательщика на налоговую льготу. Указанные заявление и документы могут быть представлены в налоговый орган через личный кабинет налогоплательщика, лично, а также через многофункциональный центр предоставления государственных и муниципальных услуг.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Начиная с 01.01.2021 в целях прекращения исчисления налога в связи с гибелью или уничтожением объектов налогообложения транспортным  налогом и </w:t>
      </w:r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налогом на имущество физических лиц физические лица могут направлять в</w:t>
      </w:r>
      <w:proofErr w:type="gramEnd"/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налоговый орган  соответствующие заявления по формам, установленным: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-Приказом ФНС России от 29.12.2020 № ЕД-7-21/972@ "Об утверждении формы заявления о гибели или уничтожении объекта налогообложения по транспортному налогу, порядка ее заполнения, формата представления такого заявления в электронной форме, формы уведомления о прекращении исчисления транспортного налога в связи с гибелью или уничтожением объекта налогообложения, формы сообщения об отсутствии основания для прекращения исчисления транспортного налога в связи с гибелью или</w:t>
      </w:r>
      <w:proofErr w:type="gramEnd"/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уничтожением объекта налогообложения";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</w:t>
      </w:r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ФНС России от 24.05.2019 № ММВ-7-21/263@ (ред. от 25.03.2020) "Об утверждении формы заявления о гибели или уничтожении объекта налогообложения по налогу на имущество физических лиц, порядка ее заполнения и формата представления заявления о гибели или уничтожении объекта налогообложения по налогу на имущество физических лиц в электронной форме". </w:t>
      </w:r>
    </w:p>
    <w:p w:rsidR="00251559" w:rsidRPr="00251559" w:rsidRDefault="00251559" w:rsidP="00251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559" w:rsidRPr="00251559" w:rsidRDefault="00251559" w:rsidP="00251559">
      <w:pPr>
        <w:spacing w:after="1" w:line="260" w:lineRule="atLeast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proofErr w:type="gramStart"/>
      <w:r w:rsidRPr="002515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в текущем году физические лица могут информировать налоговые органы 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о необходимости прекращения налогообложения транспортным налогом в связи с принудительным изъятием транспортного средства, обратившись с заявлением по форме, установленном Приказом ФНС России от 19.07.2021 №  ЕД-7-21/675@ "Об утверждении формы заявления о прекращении исчисления транспортного налога в связи с принудительным изъятием транспортного средства, порядка ее заполнения, формата представления указанного заявления в</w:t>
      </w:r>
      <w:proofErr w:type="gramEnd"/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электронной форме, а также формы уведомления о прекращении исчисления транспортного налога в связи с принудительным изъятием транспортного средства, сообщения об отсутствии основания для прекращения исчисления транспортного налога в связи с принудительным изъятием транспортного средства".</w:t>
      </w:r>
    </w:p>
    <w:p w:rsidR="00251559" w:rsidRPr="00251559" w:rsidRDefault="00251559" w:rsidP="00251559">
      <w:pPr>
        <w:spacing w:after="1" w:line="260" w:lineRule="atLeast"/>
        <w:ind w:firstLine="851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По указанным основаниям исчисление налога прекращается с 1-го числа месяца, в котором такое транспортное средство было принудительно изъято у его собственника, на основании заявления о прекращении исчисления налога в связи с принудительным изъятием транспортного средства, представленного налогоплательщиком в налоговый орган по своему выбору. С указанным заявлением налогоплательщик вправе представить документы, подтверждающие принудительное изъятие транспортного средства. Указанные заявление и документы могут быть представлены в налоговый орган налогоплательщиками - физическими лицами через многофункциональный центр предоставления государственных и муниципальных услуг.</w:t>
      </w:r>
    </w:p>
    <w:p w:rsidR="00251559" w:rsidRPr="00251559" w:rsidRDefault="00251559" w:rsidP="00251559">
      <w:pPr>
        <w:spacing w:before="260" w:after="1" w:line="26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В случае</w:t>
      </w:r>
      <w:proofErr w:type="gramStart"/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,</w:t>
      </w:r>
      <w:proofErr w:type="gramEnd"/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если документы, подтверждающие факт гибели или уничтожения объекта налогообложения, принудительное изъятие транспортного средства, в налоговом органе отсутствуют, в том числе не представлены налогоплательщиком самостоятельно, налоговый орган по информации, указанной в соответствующих заявлениях налогоплательщика (о прекращении исчисления налога в связи с гибелью или уничтожения объекта налогообложения, принудительным изъятием транспортного средства), </w:t>
      </w:r>
      <w:r w:rsidRPr="00251559">
        <w:rPr>
          <w:rFonts w:ascii="Times New Roman" w:eastAsia="Times New Roman" w:hAnsi="Times New Roman" w:cs="Times New Roman"/>
          <w:snapToGrid w:val="0"/>
          <w:color w:val="000000"/>
          <w:sz w:val="26"/>
          <w:szCs w:val="20"/>
          <w:lang w:eastAsia="ru-RU"/>
        </w:rPr>
        <w:t>запрашивает</w:t>
      </w: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 xml:space="preserve"> сведения, подтверждающие принудительное изъятие транспортного средства, у органов и иных лиц, у которых имеются эти сведения.</w:t>
      </w:r>
    </w:p>
    <w:p w:rsidR="00251559" w:rsidRPr="00251559" w:rsidRDefault="00251559" w:rsidP="00251559">
      <w:pPr>
        <w:spacing w:before="260" w:after="1" w:line="26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lastRenderedPageBreak/>
        <w:t>Орган или иное лицо, получившие запрос налогового органа о представлении сведений, подтверждающих факт гибели или уничтожения объекта налогообложения,  принудительное изъятие транспортного средства, исполняет указанный запрос в течение семи дней со дня его получения или в тот же срок сообщает в налоговый орган о причинах неисполнения запроса.</w:t>
      </w:r>
    </w:p>
    <w:p w:rsidR="00251559" w:rsidRPr="00251559" w:rsidRDefault="00251559" w:rsidP="00251559">
      <w:pPr>
        <w:spacing w:before="260" w:after="1" w:line="26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факт гибели или уничтожения объекта налогообложения, принудительное изъятие транспортного средства, и о необходимости представления налогоплательщиком подтверждающих документов в налоговый орган.</w:t>
      </w:r>
    </w:p>
    <w:p w:rsidR="00251559" w:rsidRPr="00251559" w:rsidRDefault="00251559" w:rsidP="00251559">
      <w:pPr>
        <w:spacing w:before="260" w:after="1" w:line="26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Заявления о прекращении исчисления налога в связи с гибелью или уничтожением  объекта налогообложения,  принудительным изъятием транспортного средства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такого заявления не более чем на 30 дней, уведомив об этом налогоплательщика.</w:t>
      </w:r>
    </w:p>
    <w:p w:rsidR="00251559" w:rsidRPr="00251559" w:rsidRDefault="00251559" w:rsidP="00251559">
      <w:pPr>
        <w:spacing w:before="260" w:after="1" w:line="260" w:lineRule="atLeast"/>
        <w:ind w:firstLine="540"/>
        <w:jc w:val="both"/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</w:pPr>
      <w:r w:rsidRPr="00251559">
        <w:rPr>
          <w:rFonts w:ascii="Times New Roman" w:eastAsia="Times New Roman" w:hAnsi="Times New Roman" w:cs="Times New Roman"/>
          <w:snapToGrid w:val="0"/>
          <w:sz w:val="26"/>
          <w:szCs w:val="20"/>
          <w:lang w:eastAsia="ru-RU"/>
        </w:rPr>
        <w:t>По результатам рассмотрения заявления о прекращении исчисления налога в связи с фактом гибели или уничтожения объекта налогообложения, принудительным изъятием транспортного средства налоговый орган направляет налогоплательщику способом, указанным в этом заявлении, уведомление о прекращении исчисления налога либо сообщение об отсутствии основания для прекращения исчисления налога.</w:t>
      </w:r>
    </w:p>
    <w:p w:rsidR="00712D42" w:rsidRDefault="00712D42"/>
    <w:sectPr w:rsidR="00712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59"/>
    <w:rsid w:val="00251559"/>
    <w:rsid w:val="004D29B7"/>
    <w:rsid w:val="0071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2022-01-25T11:18:00Z</dcterms:created>
  <dcterms:modified xsi:type="dcterms:W3CDTF">2022-01-25T11:19:00Z</dcterms:modified>
</cp:coreProperties>
</file>